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55B5B" w14:textId="7850A7A1" w:rsidR="003C1197" w:rsidRPr="003C1197" w:rsidRDefault="003C1197" w:rsidP="003C1197">
      <w:pPr>
        <w:suppressAutoHyphens/>
        <w:spacing w:after="0" w:line="240" w:lineRule="auto"/>
        <w:jc w:val="right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9FEAAFE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9F2B2B5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Gmina Sieradz</w:t>
      </w:r>
    </w:p>
    <w:p w14:paraId="7EBE9AD3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ul. Armii Krajowej 5</w:t>
      </w:r>
    </w:p>
    <w:p w14:paraId="71467F05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i/>
          <w:color w:val="auto"/>
          <w:kern w:val="0"/>
          <w:sz w:val="22"/>
          <w:szCs w:val="22"/>
          <w:lang w:eastAsia="ar-SA"/>
        </w:rPr>
        <w:t>98-200 Sieradz</w:t>
      </w:r>
    </w:p>
    <w:p w14:paraId="3883D216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41F65CB" w14:textId="26128884" w:rsidR="003C1197" w:rsidRPr="003C1197" w:rsidRDefault="008A4F93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Znak sprawy: ZFZ.271.3.5.</w:t>
      </w:r>
      <w:r w:rsidR="003C1197"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2021</w:t>
      </w:r>
    </w:p>
    <w:p w14:paraId="3390E16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u w:val="single"/>
          <w:lang w:eastAsia="ar-SA"/>
        </w:rPr>
      </w:pPr>
    </w:p>
    <w:p w14:paraId="58232EC3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u w:val="single"/>
          <w:lang w:eastAsia="ar-SA"/>
        </w:rPr>
      </w:pPr>
    </w:p>
    <w:p w14:paraId="58C5D797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u w:val="single"/>
          <w:lang w:eastAsia="ar-SA"/>
        </w:rPr>
      </w:pPr>
    </w:p>
    <w:p w14:paraId="38EC9326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u w:val="single"/>
          <w:lang w:eastAsia="ar-SA"/>
        </w:rPr>
      </w:pPr>
    </w:p>
    <w:p w14:paraId="66D5E3BB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</w:p>
    <w:p w14:paraId="368E6F5A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</w:p>
    <w:p w14:paraId="11529130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</w:pPr>
    </w:p>
    <w:p w14:paraId="27988879" w14:textId="77777777" w:rsidR="003C1197" w:rsidRPr="003C1197" w:rsidRDefault="003C1197" w:rsidP="003C1197">
      <w:pPr>
        <w:suppressAutoHyphens/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</w:pPr>
      <w:r w:rsidRPr="003C1197"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  <w:t xml:space="preserve">Zaproszenie do złożenia ofert </w:t>
      </w:r>
    </w:p>
    <w:p w14:paraId="21B85FFA" w14:textId="77777777" w:rsidR="003C1197" w:rsidRPr="003C1197" w:rsidRDefault="003C1197" w:rsidP="003C1197">
      <w:pPr>
        <w:suppressAutoHyphens/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</w:pPr>
      <w:r w:rsidRPr="003C1197"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  <w:t xml:space="preserve">w ramach zapytania ofertowego </w:t>
      </w:r>
    </w:p>
    <w:p w14:paraId="3946C161" w14:textId="77777777" w:rsidR="003C1197" w:rsidRPr="003C1197" w:rsidRDefault="003C1197" w:rsidP="003C1197">
      <w:pPr>
        <w:suppressAutoHyphens/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u w:val="single"/>
          <w:lang w:eastAsia="ar-SA"/>
        </w:rPr>
      </w:pPr>
    </w:p>
    <w:p w14:paraId="6A756B9F" w14:textId="77777777" w:rsidR="003C1197" w:rsidRPr="003C1197" w:rsidRDefault="003C1197" w:rsidP="003C1197">
      <w:pPr>
        <w:suppressAutoHyphens/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u w:val="single"/>
          <w:lang w:eastAsia="ar-SA"/>
        </w:rPr>
      </w:pPr>
    </w:p>
    <w:p w14:paraId="05569D0A" w14:textId="77777777" w:rsid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</w:pPr>
      <w:r w:rsidRPr="003C1197"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  <w:t xml:space="preserve">na modernizację pomieszczeń </w:t>
      </w:r>
    </w:p>
    <w:p w14:paraId="35AE943F" w14:textId="66D33E94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</w:pPr>
      <w:r w:rsidRPr="003C1197">
        <w:rPr>
          <w:rFonts w:ascii="Arial" w:eastAsia="Times New Roman" w:hAnsi="Arial"/>
          <w:b/>
          <w:color w:val="auto"/>
          <w:kern w:val="0"/>
          <w:sz w:val="28"/>
          <w:szCs w:val="28"/>
          <w:lang w:eastAsia="ar-SA"/>
        </w:rPr>
        <w:t xml:space="preserve">Szkoły Podstawowej w Dąbrowie Wielkiej </w:t>
      </w:r>
    </w:p>
    <w:p w14:paraId="0579F46E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8"/>
          <w:szCs w:val="28"/>
          <w:lang w:eastAsia="pl-PL"/>
        </w:rPr>
      </w:pPr>
    </w:p>
    <w:p w14:paraId="32A2D4A3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8"/>
          <w:szCs w:val="28"/>
          <w:lang w:eastAsia="pl-PL"/>
        </w:rPr>
      </w:pPr>
    </w:p>
    <w:p w14:paraId="5114AB93" w14:textId="77777777" w:rsid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</w:pPr>
      <w:r w:rsidRPr="003C1197"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  <w:t xml:space="preserve">w ramach projektu pn.: Wprowadzenie innowacyjnych form edukacji </w:t>
      </w:r>
    </w:p>
    <w:p w14:paraId="272D9ED7" w14:textId="77777777" w:rsid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</w:pPr>
      <w:r w:rsidRPr="003C1197"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  <w:t>w Szkole Podstawowej w Dąbrowie Wielkiej współfinansowanego ze środków Regionalnego Programu Operacyjnego Województwa Łódzkiego</w:t>
      </w:r>
    </w:p>
    <w:p w14:paraId="6CD20606" w14:textId="1C3368BD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</w:pPr>
      <w:r w:rsidRPr="003C1197">
        <w:rPr>
          <w:rFonts w:ascii="Arial" w:eastAsia="Times New Roman" w:hAnsi="Arial"/>
          <w:b/>
          <w:bCs/>
          <w:color w:val="auto"/>
          <w:kern w:val="0"/>
          <w:sz w:val="24"/>
          <w:lang w:eastAsia="pl-PL"/>
        </w:rPr>
        <w:t xml:space="preserve"> na lata 2014-2020</w:t>
      </w:r>
    </w:p>
    <w:p w14:paraId="2BC43F4B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8"/>
          <w:szCs w:val="28"/>
          <w:lang w:eastAsia="pl-PL"/>
        </w:rPr>
      </w:pPr>
      <w:bookmarkStart w:id="0" w:name="_GoBack"/>
      <w:bookmarkEnd w:id="0"/>
    </w:p>
    <w:p w14:paraId="22BCDE10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29FE008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0A62730B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7DE42231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3400B0A8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1985E471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0997A7F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5AFD43DC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1213413" w14:textId="77777777" w:rsidR="003C1197" w:rsidRPr="003C1197" w:rsidRDefault="003C1197" w:rsidP="003C1197">
      <w:pPr>
        <w:spacing w:after="0" w:line="240" w:lineRule="auto"/>
        <w:jc w:val="center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31D79EFC" w14:textId="6B279F52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4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4"/>
          <w:lang w:eastAsia="ar-SA"/>
        </w:rPr>
        <w:t xml:space="preserve">Sieradz, dnia </w:t>
      </w:r>
      <w:r w:rsidR="005D2B84">
        <w:rPr>
          <w:rFonts w:ascii="Arial" w:eastAsia="Times New Roman" w:hAnsi="Arial"/>
          <w:color w:val="auto"/>
          <w:kern w:val="0"/>
          <w:sz w:val="24"/>
          <w:lang w:eastAsia="ar-SA"/>
        </w:rPr>
        <w:t>2021-06-16</w:t>
      </w:r>
    </w:p>
    <w:p w14:paraId="37FAFA78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4"/>
          <w:lang w:eastAsia="ar-SA"/>
        </w:rPr>
      </w:pPr>
    </w:p>
    <w:p w14:paraId="3267AE07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4"/>
          <w:lang w:eastAsia="ar-SA"/>
        </w:rPr>
      </w:pPr>
    </w:p>
    <w:p w14:paraId="4E8C139D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4"/>
          <w:lang w:eastAsia="ar-SA"/>
        </w:rPr>
      </w:pPr>
    </w:p>
    <w:p w14:paraId="6ED95C67" w14:textId="30A92316" w:rsidR="003C1197" w:rsidRPr="008C1AAF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4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4"/>
          <w:lang w:eastAsia="ar-SA"/>
        </w:rPr>
        <w:t xml:space="preserve">Zatwierdził: </w:t>
      </w:r>
      <w:r w:rsidR="008C1AAF" w:rsidRPr="008C1AAF">
        <w:rPr>
          <w:rFonts w:ascii="Arial" w:eastAsia="Times New Roman" w:hAnsi="Arial"/>
          <w:i/>
          <w:color w:val="auto"/>
          <w:kern w:val="0"/>
          <w:sz w:val="24"/>
          <w:lang w:eastAsia="ar-SA"/>
        </w:rPr>
        <w:t>Wójt Gminy Sieradz</w:t>
      </w:r>
    </w:p>
    <w:p w14:paraId="5565F9D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4"/>
          <w:lang w:eastAsia="ar-SA"/>
        </w:rPr>
      </w:pPr>
    </w:p>
    <w:p w14:paraId="23BACA9D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4"/>
          <w:lang w:eastAsia="ar-SA"/>
        </w:rPr>
      </w:pPr>
    </w:p>
    <w:p w14:paraId="4FFBB1CA" w14:textId="1D18C82D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i/>
          <w:color w:val="auto"/>
          <w:kern w:val="0"/>
          <w:sz w:val="24"/>
          <w:lang w:eastAsia="ar-SA"/>
        </w:rPr>
      </w:pPr>
      <w:r w:rsidRPr="003C1197">
        <w:rPr>
          <w:rFonts w:ascii="Arial" w:eastAsia="Times New Roman" w:hAnsi="Arial"/>
          <w:i/>
          <w:color w:val="auto"/>
          <w:kern w:val="0"/>
          <w:sz w:val="24"/>
          <w:lang w:eastAsia="ar-SA"/>
        </w:rPr>
        <w:t xml:space="preserve">             </w:t>
      </w:r>
      <w:r w:rsidR="008C1AAF">
        <w:rPr>
          <w:rFonts w:ascii="Arial" w:eastAsia="Times New Roman" w:hAnsi="Arial"/>
          <w:i/>
          <w:color w:val="auto"/>
          <w:kern w:val="0"/>
          <w:sz w:val="24"/>
          <w:lang w:eastAsia="ar-SA"/>
        </w:rPr>
        <w:t>/-/Jarosław Kaźmierczak</w:t>
      </w:r>
    </w:p>
    <w:p w14:paraId="05E07A89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4"/>
          <w:lang w:eastAsia="ar-SA"/>
        </w:rPr>
      </w:pPr>
    </w:p>
    <w:p w14:paraId="0FC99FAE" w14:textId="77777777" w:rsidR="003C1197" w:rsidRPr="003C1197" w:rsidRDefault="003C1197" w:rsidP="003C11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lang w:eastAsia="ar-SA"/>
        </w:rPr>
      </w:pPr>
    </w:p>
    <w:p w14:paraId="44FF9BBF" w14:textId="77777777" w:rsidR="003C1197" w:rsidRPr="003C1197" w:rsidRDefault="003C1197" w:rsidP="003C119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lang w:eastAsia="ar-SA"/>
        </w:rPr>
      </w:pPr>
      <w:r w:rsidRPr="003C1197">
        <w:rPr>
          <w:rFonts w:ascii="Times New Roman" w:eastAsia="Times New Roman" w:hAnsi="Times New Roman" w:cs="Times New Roman"/>
          <w:b/>
          <w:i/>
          <w:color w:val="auto"/>
          <w:kern w:val="0"/>
          <w:sz w:val="24"/>
          <w:lang w:eastAsia="ar-SA"/>
        </w:rPr>
        <w:br w:type="page"/>
      </w:r>
    </w:p>
    <w:p w14:paraId="1D06B772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>Zamawiający:</w:t>
      </w:r>
    </w:p>
    <w:p w14:paraId="25B847B7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9A3ECE8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Gmina Sieradz </w:t>
      </w:r>
    </w:p>
    <w:p w14:paraId="10C44751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ul. Armii Krajowej 5</w:t>
      </w:r>
    </w:p>
    <w:p w14:paraId="54F0A965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98-200 Sieradz</w:t>
      </w:r>
    </w:p>
    <w:p w14:paraId="2F9F5FA9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</w:p>
    <w:p w14:paraId="10259351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NIP: 827-216-21-23</w:t>
      </w:r>
    </w:p>
    <w:p w14:paraId="0C913164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REGON: 730934520</w:t>
      </w:r>
    </w:p>
    <w:p w14:paraId="39208E30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</w:p>
    <w:p w14:paraId="30FB9E81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tel. (+48 43) 827 55 50 </w:t>
      </w:r>
    </w:p>
    <w:p w14:paraId="3FFC9740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fax (+48 43) 822 32 01</w:t>
      </w:r>
    </w:p>
    <w:p w14:paraId="58434AAA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</w:p>
    <w:p w14:paraId="2894427C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Adresy stron WWW: </w:t>
      </w:r>
      <w:hyperlink r:id="rId7" w:history="1">
        <w:r w:rsidRPr="003C1197">
          <w:rPr>
            <w:rFonts w:ascii="Arial" w:eastAsia="Times New Roman" w:hAnsi="Arial"/>
            <w:bCs/>
            <w:color w:val="auto"/>
            <w:kern w:val="0"/>
            <w:sz w:val="22"/>
            <w:szCs w:val="22"/>
            <w:lang w:eastAsia="pl-PL"/>
          </w:rPr>
          <w:t>www.ugsieradz.finn.pl</w:t>
        </w:r>
      </w:hyperlink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, </w:t>
      </w:r>
      <w:hyperlink r:id="rId8" w:history="1">
        <w:r w:rsidRPr="003C1197">
          <w:rPr>
            <w:rFonts w:ascii="Arial" w:eastAsia="Times New Roman" w:hAnsi="Arial"/>
            <w:bCs/>
            <w:color w:val="auto"/>
            <w:kern w:val="0"/>
            <w:sz w:val="22"/>
            <w:szCs w:val="22"/>
            <w:lang w:eastAsia="pl-PL"/>
          </w:rPr>
          <w:t>www.ugsieradz.pl</w:t>
        </w:r>
      </w:hyperlink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 </w:t>
      </w:r>
    </w:p>
    <w:p w14:paraId="5AC76A02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val="en-US"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val="en-US" w:eastAsia="pl-PL"/>
        </w:rPr>
        <w:t xml:space="preserve">Adres e-mail: </w:t>
      </w:r>
      <w:hyperlink r:id="rId9" w:history="1">
        <w:r w:rsidRPr="003C1197">
          <w:rPr>
            <w:rFonts w:ascii="Arial" w:eastAsia="Times New Roman" w:hAnsi="Arial"/>
            <w:bCs/>
            <w:color w:val="auto"/>
            <w:kern w:val="0"/>
            <w:sz w:val="22"/>
            <w:szCs w:val="22"/>
            <w:lang w:val="en-US" w:eastAsia="pl-PL"/>
          </w:rPr>
          <w:t>sekretariat@ugsieradz.com.pl</w:t>
        </w:r>
      </w:hyperlink>
    </w:p>
    <w:p w14:paraId="2F3ABC33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val="en-US" w:eastAsia="pl-PL"/>
        </w:rPr>
      </w:pPr>
    </w:p>
    <w:p w14:paraId="7B52B276" w14:textId="77777777" w:rsidR="003C1197" w:rsidRPr="003C1197" w:rsidRDefault="003C1197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Adres strony internetowej, na której jest prowadzone postępowanie i na której będą dostępne wszelkie dokumenty związane z prowadzoną procedurą: </w:t>
      </w:r>
    </w:p>
    <w:p w14:paraId="2E955314" w14:textId="7BDFB7C9" w:rsidR="003C1197" w:rsidRPr="003C1197" w:rsidRDefault="00F95C46" w:rsidP="003C1197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</w:pPr>
      <w:hyperlink r:id="rId10" w:history="1">
        <w:r w:rsidR="003C1197" w:rsidRPr="003C1197">
          <w:rPr>
            <w:rFonts w:ascii="Arial" w:eastAsia="Times New Roman" w:hAnsi="Arial"/>
            <w:bCs/>
            <w:color w:val="auto"/>
            <w:kern w:val="0"/>
            <w:sz w:val="22"/>
            <w:szCs w:val="22"/>
            <w:lang w:eastAsia="pl-PL"/>
          </w:rPr>
          <w:t>https://www.ugsieradz.finn.pl</w:t>
        </w:r>
      </w:hyperlink>
      <w:r w:rsidR="003C1197"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 w </w:t>
      </w:r>
      <w:r w:rsid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zakładce Zamówienia publiczne </w:t>
      </w:r>
      <w:r w:rsidR="00511320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do 130 000,00 zł</w:t>
      </w:r>
    </w:p>
    <w:p w14:paraId="31A0E3A2" w14:textId="77777777" w:rsidR="003C1197" w:rsidRPr="00511320" w:rsidRDefault="003C1197" w:rsidP="0051132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42DBE23" w14:textId="77777777" w:rsidR="003C1197" w:rsidRPr="00511320" w:rsidRDefault="003C1197" w:rsidP="0051132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F669FE8" w14:textId="77777777" w:rsidR="003C1197" w:rsidRPr="003C1197" w:rsidRDefault="003C1197" w:rsidP="00511320">
      <w:pPr>
        <w:suppressAutoHyphens/>
        <w:spacing w:after="0" w:line="240" w:lineRule="auto"/>
        <w:ind w:left="360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Niniejsze zapytanie ofertowe zostało upublicznione poprzez: </w:t>
      </w:r>
    </w:p>
    <w:p w14:paraId="0F114EEA" w14:textId="77777777" w:rsidR="003C1197" w:rsidRPr="003C1197" w:rsidRDefault="003C1197" w:rsidP="001C1730">
      <w:pPr>
        <w:numPr>
          <w:ilvl w:val="0"/>
          <w:numId w:val="32"/>
        </w:numPr>
        <w:suppressAutoHyphens/>
        <w:spacing w:after="0" w:line="240" w:lineRule="auto"/>
        <w:ind w:left="709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umieszczone w bazie konkurencyjności: https://bazakonkurencyjnosci.funduszeeuropejskie.gov.pl</w:t>
      </w:r>
    </w:p>
    <w:p w14:paraId="260D335D" w14:textId="088D8E0E" w:rsidR="003C1197" w:rsidRPr="003C1197" w:rsidRDefault="003C1197" w:rsidP="001C1730">
      <w:pPr>
        <w:numPr>
          <w:ilvl w:val="0"/>
          <w:numId w:val="32"/>
        </w:numPr>
        <w:suppressAutoHyphens/>
        <w:spacing w:after="0" w:line="240" w:lineRule="auto"/>
        <w:ind w:left="709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opublikowanie na stronie internetowej: www.ugsieradz.finn.pl </w:t>
      </w:r>
    </w:p>
    <w:p w14:paraId="29E41E2E" w14:textId="7777777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4498EA1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4F162A0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Informacje wstępne</w:t>
      </w:r>
    </w:p>
    <w:p w14:paraId="0B614714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04C0F0E" w14:textId="0DC91DB7" w:rsidR="00511320" w:rsidRPr="00511320" w:rsidRDefault="00511320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51132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Zamówienie realizowane jest w ramach projektu</w:t>
      </w:r>
      <w:r w:rsidRPr="00511320">
        <w:rPr>
          <w:rFonts w:ascii="Arial" w:eastAsia="Times New Roman" w:hAnsi="Arial"/>
          <w:b/>
          <w:color w:val="auto"/>
          <w:kern w:val="0"/>
          <w:sz w:val="22"/>
          <w:szCs w:val="22"/>
          <w:lang w:eastAsia="ar-SA"/>
        </w:rPr>
        <w:t xml:space="preserve"> </w:t>
      </w:r>
      <w:r w:rsidRPr="0051132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pn.: </w:t>
      </w:r>
      <w:r w:rsidRPr="00511320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Wprowadzenie innowacyjnych form edukacji w Szkole Podstawowej w Dąbrowie Wielkiej współfinansowanego ze środków Regionalnego Programu Operacyjnego Województwa Łódzkiego na lata 2014-2020</w:t>
      </w:r>
      <w:r w:rsidRPr="0051132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.</w:t>
      </w:r>
    </w:p>
    <w:p w14:paraId="2DF09186" w14:textId="5BAD07D3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zobowiązany jest złożyć ofertę odpowiadając</w:t>
      </w:r>
      <w:r w:rsidR="0051132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ą treści zapytania ofertowego. </w:t>
      </w:r>
    </w:p>
    <w:p w14:paraId="010B918F" w14:textId="77777777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nie dopuszcza składania ofert częściowych. </w:t>
      </w:r>
    </w:p>
    <w:p w14:paraId="33DBC031" w14:textId="77777777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nie dopuszcza składania ofert wariantowych. </w:t>
      </w:r>
    </w:p>
    <w:p w14:paraId="1068D5D9" w14:textId="77777777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Osobą wyznaczoną do kontaktów z Wykonawcami są: </w:t>
      </w:r>
    </w:p>
    <w:p w14:paraId="20E08DBC" w14:textId="2B6BFBBF" w:rsidR="003C1197" w:rsidRPr="003C1197" w:rsidRDefault="00511320" w:rsidP="001C1730">
      <w:pPr>
        <w:numPr>
          <w:ilvl w:val="0"/>
          <w:numId w:val="3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Marek Młynarczyk</w:t>
      </w:r>
      <w:r w:rsidR="003C1197"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, tel. 43 827 55 50 wew. 216 </w:t>
      </w:r>
    </w:p>
    <w:p w14:paraId="61AA215A" w14:textId="77777777" w:rsidR="003C1197" w:rsidRPr="003C1197" w:rsidRDefault="003C1197" w:rsidP="001C1730">
      <w:pPr>
        <w:numPr>
          <w:ilvl w:val="0"/>
          <w:numId w:val="3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Katarzyna Pełka, tel. 43 827 55 50 wew. 217</w:t>
      </w:r>
    </w:p>
    <w:p w14:paraId="56CE56CB" w14:textId="3188BAA3" w:rsidR="003C1197" w:rsidRPr="003C1197" w:rsidRDefault="003C1197" w:rsidP="001C1730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Wszelkie wnioski, zawiadomienia oraz informacje Zamawiający i Wykonawcy przekazują drogą pisemną lub elektroniczną pod adres e-mail: </w:t>
      </w:r>
      <w:hyperlink r:id="rId11" w:history="1">
        <w:r w:rsidRPr="003C1197">
          <w:rPr>
            <w:rFonts w:ascii="Arial" w:eastAsia="Times New Roman" w:hAnsi="Arial"/>
            <w:color w:val="auto"/>
            <w:kern w:val="0"/>
            <w:sz w:val="22"/>
            <w:szCs w:val="22"/>
            <w:lang w:eastAsia="ar-SA"/>
          </w:rPr>
          <w:t>sekretariat@ugsieradz.com.pl</w:t>
        </w:r>
      </w:hyperlink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lub kpelka@ugsieradz.com.pl, z zastrzeżeniem </w:t>
      </w: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pkt </w:t>
      </w:r>
      <w:r w:rsidR="00A723A2"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11</w:t>
      </w: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ust. 1 zapytania ofertowego. W przypadku przekazywania oświadczeń, wniosków, zawiadomień oraz informacji drogą elektroniczną, każda ze stron na żądanie drugiej niezwłocznie potwierdza fakt ich otrzymania. </w:t>
      </w:r>
    </w:p>
    <w:p w14:paraId="44E48ADA" w14:textId="77777777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Wymagany termin związania ofertą wynosi 30 dni. Bieg terminu związania ofertą rozpoczyna się wraz z upływem terminu składania ofert.</w:t>
      </w:r>
    </w:p>
    <w:p w14:paraId="0EAFB69F" w14:textId="77777777" w:rsidR="003C1197" w:rsidRPr="003C1197" w:rsidRDefault="003C1197" w:rsidP="001C1730">
      <w:pPr>
        <w:numPr>
          <w:ilvl w:val="0"/>
          <w:numId w:val="2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może tylko raz, co najmniej na 3 dni przed upływem terminu </w:t>
      </w:r>
      <w:r w:rsidRPr="003C1197">
        <w:rPr>
          <w:rFonts w:ascii="Arial" w:eastAsia="Times New Roman" w:hAnsi="Arial"/>
          <w:iCs/>
          <w:color w:val="auto"/>
          <w:kern w:val="0"/>
          <w:sz w:val="22"/>
          <w:szCs w:val="22"/>
          <w:lang w:eastAsia="ar-SA"/>
        </w:rPr>
        <w:t>związania ofertą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, zwrócić się do Wykonawców o wyrażenie zgody na przedłużenie tego terminu o oznaczony okres, nie dłuższy jednak niż 30 dni. Wykonawca wyraża lub nie wyraża zgody na przedłużenie terminu związania ofertą w terminie określonym przez Zamawiającego.</w:t>
      </w:r>
    </w:p>
    <w:p w14:paraId="05FDBB0C" w14:textId="77777777" w:rsid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56CD36F" w14:textId="77777777" w:rsidR="00A723A2" w:rsidRDefault="00A723A2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086B0F4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Tryb udzielenia zamówienia</w:t>
      </w:r>
    </w:p>
    <w:p w14:paraId="6A3F48CB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956718A" w14:textId="43E210A6" w:rsidR="006A5FB7" w:rsidRDefault="006A5FB7" w:rsidP="001C1730">
      <w:pPr>
        <w:numPr>
          <w:ilvl w:val="0"/>
          <w:numId w:val="4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6A5FB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Postępowanie jest prowadzone na podstawie zasady konkurencyjności zgodnie z Wytycznymi w zakresie kwalifikowalności wydatków w ramach Europejskiego Funduszu Rozwoju Regionalnego, Europejskiego Funduszu Społecznego oraz Funduszu Spójności na lata 2014-2020 z dnia 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21 grudnia 2020r. </w:t>
      </w:r>
      <w:r w:rsidRPr="006A5FB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sposób zapewniający przejrzystość oraz zachowanie uczciwej konkurencji i równego traktowania wykonawców.</w:t>
      </w:r>
    </w:p>
    <w:p w14:paraId="473AC840" w14:textId="77777777" w:rsidR="003C1197" w:rsidRPr="003C1197" w:rsidRDefault="003C1197" w:rsidP="001C1730">
      <w:pPr>
        <w:numPr>
          <w:ilvl w:val="0"/>
          <w:numId w:val="4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Wszyscy Wykonawcy mają taki sam dostęp do informacji dotyczących niniejszego zamówienia i żaden Wykonawca nie jest uprzywilejowany względem drugiego, a postępowanie przeprowadzone jest w sposób transparentny. </w:t>
      </w:r>
    </w:p>
    <w:p w14:paraId="22A000D8" w14:textId="45960BFA" w:rsidR="006A5FB7" w:rsidRPr="006A5FB7" w:rsidRDefault="003C1197" w:rsidP="001C1730">
      <w:pPr>
        <w:numPr>
          <w:ilvl w:val="0"/>
          <w:numId w:val="4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Wartość zamówienia przekracza kwotę 5</w:t>
      </w:r>
      <w:r w:rsidR="006A5FB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0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000,00 zł i jednocześnie nie przekracza kwoty 130 000,00 zł.</w:t>
      </w:r>
    </w:p>
    <w:p w14:paraId="1B58DC39" w14:textId="77777777" w:rsidR="006A5FB7" w:rsidRDefault="006A5FB7" w:rsidP="006A5FB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B052816" w14:textId="77777777" w:rsidR="006A5FB7" w:rsidRDefault="006A5FB7" w:rsidP="006A5FB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FDFA25E" w14:textId="77777777" w:rsidR="006A5FB7" w:rsidRPr="003C1197" w:rsidRDefault="006A5FB7" w:rsidP="006A5FB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40E1F08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Rodzaj zamówienia</w:t>
      </w:r>
    </w:p>
    <w:p w14:paraId="3CC95EF5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44CA9CF" w14:textId="7777777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Rodzaj zamówienia: robota budowlana</w:t>
      </w:r>
    </w:p>
    <w:p w14:paraId="5C1B24A4" w14:textId="77777777" w:rsid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AF82976" w14:textId="77777777" w:rsidR="00A723A2" w:rsidRPr="003C1197" w:rsidRDefault="00A723A2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8599B7F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0AF0A8A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Opis przedmiotu zamówienia: </w:t>
      </w:r>
    </w:p>
    <w:p w14:paraId="16341AD7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DCABD98" w14:textId="01CC1862" w:rsidR="006A5FB7" w:rsidRPr="006A5FB7" w:rsidRDefault="003C1197" w:rsidP="001C173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Przedmiotem zamówienia </w:t>
      </w:r>
      <w:r w:rsidR="006A5FB7" w:rsidRPr="006A5FB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jest modernizacja pomieszczeń</w:t>
      </w:r>
      <w:r w:rsidR="007975F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, </w:t>
      </w:r>
      <w:r w:rsidR="006A5FB7" w:rsidRPr="006A5FB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sali komputerowej i szatni w Szkole Podstawowej </w:t>
      </w:r>
      <w:r w:rsidR="00EE6D67" w:rsidRPr="00EE6D6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im. Teodora Goździkiewicza w Dąbrowie Wielkiej, Dąbrowa Wielka 19, 98-200 Sieradz</w:t>
      </w:r>
      <w:r w:rsidR="007975F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. </w:t>
      </w:r>
    </w:p>
    <w:p w14:paraId="54AF7DCC" w14:textId="77777777" w:rsidR="007975F2" w:rsidRDefault="003C1197" w:rsidP="001C173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Zakres zamówienia obejmuje w szczególności</w:t>
      </w:r>
      <w:r w:rsidR="007975F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: </w:t>
      </w:r>
    </w:p>
    <w:p w14:paraId="1BD70383" w14:textId="70802279" w:rsidR="00A24401" w:rsidRPr="00A24401" w:rsidRDefault="00A24401" w:rsidP="001C173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</w:t>
      </w: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odernizacja szatni</w:t>
      </w:r>
      <w:r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: </w:t>
      </w:r>
    </w:p>
    <w:p w14:paraId="22AE6E77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skrobanie z farby ścian i sufitów,</w:t>
      </w:r>
    </w:p>
    <w:p w14:paraId="18D095B6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gładzi gipsowej na ścianach i sufitach,</w:t>
      </w:r>
    </w:p>
    <w:p w14:paraId="150C2FBA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zerwanie starej posadzki z płytek,</w:t>
      </w:r>
    </w:p>
    <w:p w14:paraId="0F8FA66D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wylew</w:t>
      </w:r>
      <w:r w:rsidR="00A24401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ki samopoziomującej na podłodze,</w:t>
      </w:r>
    </w:p>
    <w:p w14:paraId="14F04B63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ułożenie na podłodze nowych płytek podłogowych antypoślizgowych,</w:t>
      </w:r>
    </w:p>
    <w:p w14:paraId="6188D9BF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cokolika z płytek,</w:t>
      </w:r>
    </w:p>
    <w:p w14:paraId="5A166AD9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wymiana 7 szt. lamp na suficie na lampy typu LED,</w:t>
      </w:r>
    </w:p>
    <w:p w14:paraId="290DE757" w14:textId="77777777" w:rsidR="00A24401" w:rsidRPr="00A24401" w:rsidRDefault="00A24401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malowanie ścian i sufitów farbą emulsyjną</w:t>
      </w:r>
      <w:r w:rsidR="001C1730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,</w:t>
      </w:r>
    </w:p>
    <w:p w14:paraId="1570CCA6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malowanie drzwi wewnętrznych,</w:t>
      </w:r>
    </w:p>
    <w:p w14:paraId="2367C031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demontaż stalowych krat szatniowych,</w:t>
      </w:r>
    </w:p>
    <w:p w14:paraId="5E44E101" w14:textId="77777777" w:rsidR="00A24401" w:rsidRPr="00A24401" w:rsidRDefault="001C1730" w:rsidP="001C1730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montaż 60 szt. szafek ubraniowych</w:t>
      </w:r>
      <w:r w:rsidR="00A24401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, </w:t>
      </w: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podwójnych </w:t>
      </w:r>
      <w:r w:rsidR="00A24401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dla dzieci. </w:t>
      </w:r>
    </w:p>
    <w:p w14:paraId="1CA886EA" w14:textId="77777777" w:rsidR="00A24401" w:rsidRPr="00A24401" w:rsidRDefault="00A24401" w:rsidP="001C1730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Modernizacja sali komputerowej</w:t>
      </w:r>
    </w:p>
    <w:p w14:paraId="084C86CB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sk</w:t>
      </w:r>
      <w:r w:rsidR="00A24401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robanie z farby ścian i sufitów, </w:t>
      </w:r>
    </w:p>
    <w:p w14:paraId="7ADBCDAB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gładzi gipsowej na ścianach i sufitach,</w:t>
      </w:r>
    </w:p>
    <w:p w14:paraId="5D6E149A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zerwanie starej wykładziny podłogowej,</w:t>
      </w:r>
    </w:p>
    <w:p w14:paraId="63193EF8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wylewki samopoziomującej na podłodze,</w:t>
      </w:r>
    </w:p>
    <w:p w14:paraId="5A91A6EE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ułożenie na podłodze nowej wykładziny PCV,</w:t>
      </w:r>
    </w:p>
    <w:p w14:paraId="20BDD573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wykonanie cokolika z wykładziny PCV,</w:t>
      </w:r>
    </w:p>
    <w:p w14:paraId="2DB26037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wymiana 12 szt. lamp na suficie na lampy typu LED,</w:t>
      </w:r>
    </w:p>
    <w:p w14:paraId="2F21E3BD" w14:textId="77777777" w:rsidR="00A24401" w:rsidRPr="00A24401" w:rsidRDefault="001C1730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malowanie ścian i sufi</w:t>
      </w:r>
      <w:r w:rsidR="00A24401"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 xml:space="preserve">tów farba emulsyjną, </w:t>
      </w:r>
    </w:p>
    <w:p w14:paraId="422AA79F" w14:textId="77777777" w:rsidR="00A24401" w:rsidRPr="00A24401" w:rsidRDefault="00A24401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malowanie drzwi wewnętrznych,</w:t>
      </w:r>
    </w:p>
    <w:p w14:paraId="796D500E" w14:textId="77777777" w:rsidR="00DF7469" w:rsidRDefault="00A24401" w:rsidP="001C173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A24401"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  <w:t>malowanie krat stalowych wewnętrznych.</w:t>
      </w:r>
    </w:p>
    <w:p w14:paraId="3D5B4911" w14:textId="77777777" w:rsidR="00A723A2" w:rsidRPr="00A24401" w:rsidRDefault="00A723A2" w:rsidP="00A72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</w:p>
    <w:p w14:paraId="5A0CA12A" w14:textId="55234D7C" w:rsidR="003C1197" w:rsidRPr="007762F8" w:rsidRDefault="003C1197" w:rsidP="001C173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Szczegółowy opis przedmiotu zamówienia określają przedmiar</w:t>
      </w:r>
      <w:r w:rsidR="00A24401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y</w:t>
      </w: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 – załącznik Nr </w:t>
      </w:r>
      <w:r w:rsidR="008A4F93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4</w:t>
      </w:r>
      <w:r w:rsidR="00A24401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 xml:space="preserve"> </w:t>
      </w: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pl-PL"/>
        </w:rPr>
        <w:t>do zapytania ofertowego.</w:t>
      </w:r>
    </w:p>
    <w:p w14:paraId="6EE5A3C5" w14:textId="77777777" w:rsidR="003C1197" w:rsidRPr="003C1197" w:rsidRDefault="003C1197" w:rsidP="003C1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/>
          <w:color w:val="auto"/>
          <w:kern w:val="0"/>
          <w:sz w:val="22"/>
          <w:szCs w:val="22"/>
          <w:lang w:eastAsia="pl-PL"/>
        </w:rPr>
      </w:pPr>
    </w:p>
    <w:p w14:paraId="7AC89D98" w14:textId="6AA8EBA1" w:rsidR="003C1197" w:rsidRPr="003C1197" w:rsidRDefault="003C1197" w:rsidP="001C17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Kod według Wspólnego Słownika Zamówień: </w:t>
      </w:r>
      <w:r w:rsidR="00793E8B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45453000-7, 45410000-4, 45431000-7, 45432100-5, 45442100-8, 45442190-5, 39157000-7, 31524100-6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.</w:t>
      </w:r>
    </w:p>
    <w:p w14:paraId="7D52D91C" w14:textId="77777777" w:rsidR="003C1197" w:rsidRPr="003C1197" w:rsidRDefault="003C1197" w:rsidP="003C11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E6001FA" w14:textId="77777777" w:rsidR="003C1197" w:rsidRDefault="003C1197" w:rsidP="003C11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20EE9AA" w14:textId="77777777" w:rsidR="00A723A2" w:rsidRPr="003C1197" w:rsidRDefault="00A723A2" w:rsidP="003C11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438C8EE" w14:textId="77777777" w:rsidR="003C1197" w:rsidRPr="003C1197" w:rsidRDefault="003C1197" w:rsidP="001C17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Termin realizacji zamówienia </w:t>
      </w:r>
    </w:p>
    <w:p w14:paraId="41814F11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8C31BB7" w14:textId="26BDAAE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FF0000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Ustala się okres realizacji zamówienia: </w:t>
      </w:r>
      <w:r w:rsidR="007762F8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do dnia 27 sierpnia 2021r.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od dnia podpisania umowy.</w:t>
      </w:r>
      <w:r w:rsidRPr="003C1197">
        <w:rPr>
          <w:rFonts w:ascii="Arial" w:eastAsia="Times New Roman" w:hAnsi="Arial"/>
          <w:color w:val="FF0000"/>
          <w:kern w:val="0"/>
          <w:sz w:val="22"/>
          <w:szCs w:val="22"/>
          <w:lang w:eastAsia="ar-SA"/>
        </w:rPr>
        <w:t xml:space="preserve"> </w:t>
      </w:r>
    </w:p>
    <w:p w14:paraId="100AFB79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05E0915" w14:textId="77777777" w:rsid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1270C74" w14:textId="77777777" w:rsidR="00A723A2" w:rsidRPr="003C1197" w:rsidRDefault="00A723A2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28F1FFB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Warunki płatności</w:t>
      </w:r>
    </w:p>
    <w:p w14:paraId="47CAA03F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3727658" w14:textId="55522AB2" w:rsidR="003C1197" w:rsidRPr="003C1197" w:rsidRDefault="003C1197" w:rsidP="001C173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851" w:hanging="426"/>
        <w:jc w:val="both"/>
        <w:textAlignment w:val="baseline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Rozliczenie za wykonanie przedmiotu umowy nastąpi na podstawie faktury wystawionej na podstawie protokołu odbioru zatwierdzonego przez przedstawiciela Zamawiającego.</w:t>
      </w:r>
    </w:p>
    <w:p w14:paraId="1932D634" w14:textId="4C3CD324" w:rsidR="003C1197" w:rsidRPr="003C1197" w:rsidRDefault="003C1197" w:rsidP="001C173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851" w:hanging="426"/>
        <w:jc w:val="both"/>
        <w:textAlignment w:val="baseline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Strony ustalają, że faktura zostanie zapłacona przelewem na rachunek bankowy Wykonawcy wskazany na fakturze w terminie 30 dni od daty jej otrzymania przez Zamawiającego wraz z niezbędnymi dokumentami rozliczeniowymi</w:t>
      </w:r>
      <w:r w:rsidR="007762F8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. </w:t>
      </w:r>
    </w:p>
    <w:p w14:paraId="4E504043" w14:textId="77777777" w:rsidR="003C1197" w:rsidRPr="003C1197" w:rsidRDefault="003C1197" w:rsidP="003C11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/>
          <w:color w:val="000000"/>
          <w:kern w:val="0"/>
          <w:sz w:val="22"/>
          <w:szCs w:val="22"/>
          <w:lang w:eastAsia="pl-PL"/>
        </w:rPr>
      </w:pPr>
    </w:p>
    <w:p w14:paraId="77BE2D18" w14:textId="77777777" w:rsidR="003C1197" w:rsidRDefault="003C1197" w:rsidP="003C11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/>
          <w:color w:val="000000"/>
          <w:kern w:val="0"/>
          <w:sz w:val="22"/>
          <w:szCs w:val="22"/>
          <w:lang w:eastAsia="pl-PL"/>
        </w:rPr>
      </w:pPr>
    </w:p>
    <w:p w14:paraId="121594FC" w14:textId="77777777" w:rsidR="00A723A2" w:rsidRPr="003C1197" w:rsidRDefault="00A723A2" w:rsidP="003C11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/>
          <w:color w:val="000000"/>
          <w:kern w:val="0"/>
          <w:sz w:val="22"/>
          <w:szCs w:val="22"/>
          <w:lang w:eastAsia="pl-PL"/>
        </w:rPr>
      </w:pPr>
    </w:p>
    <w:p w14:paraId="55D4DAFE" w14:textId="77777777" w:rsidR="003C1197" w:rsidRPr="003C1197" w:rsidRDefault="003C1197" w:rsidP="001C1730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Warunki udziału w postępowaniu </w:t>
      </w:r>
    </w:p>
    <w:p w14:paraId="61E2240E" w14:textId="77777777" w:rsidR="003C1197" w:rsidRPr="003C1197" w:rsidRDefault="003C1197" w:rsidP="003C1197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B62FBEF" w14:textId="3D1CF566" w:rsidR="003C1197" w:rsidRPr="003C1197" w:rsidRDefault="006977F8" w:rsidP="006977F8">
      <w:pPr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6977F8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Zamawiający nie stawia warunków udziału w postępowaniu.</w:t>
      </w:r>
    </w:p>
    <w:p w14:paraId="1048E683" w14:textId="77777777" w:rsidR="003C1197" w:rsidRDefault="003C1197" w:rsidP="003C1197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/>
          <w:color w:val="000000"/>
          <w:kern w:val="0"/>
          <w:sz w:val="22"/>
          <w:szCs w:val="22"/>
          <w:lang w:eastAsia="pl-PL"/>
        </w:rPr>
      </w:pPr>
    </w:p>
    <w:p w14:paraId="61014F07" w14:textId="77777777" w:rsidR="00A723A2" w:rsidRPr="003C1197" w:rsidRDefault="00A723A2" w:rsidP="003C1197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EastAsia" w:hAnsi="Arial"/>
          <w:color w:val="000000"/>
          <w:kern w:val="0"/>
          <w:sz w:val="22"/>
          <w:szCs w:val="22"/>
          <w:lang w:eastAsia="pl-PL"/>
        </w:rPr>
      </w:pPr>
    </w:p>
    <w:p w14:paraId="7C8991CF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4AB9A80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Opis sposobu obliczenia ceny </w:t>
      </w:r>
    </w:p>
    <w:p w14:paraId="0652F459" w14:textId="0CBF59AE" w:rsidR="003C1197" w:rsidRPr="003C1197" w:rsidRDefault="008A4F93" w:rsidP="008A4F93">
      <w:pPr>
        <w:tabs>
          <w:tab w:val="left" w:pos="230"/>
        </w:tabs>
        <w:suppressAutoHyphens/>
        <w:spacing w:after="0" w:line="240" w:lineRule="auto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ab/>
      </w:r>
    </w:p>
    <w:p w14:paraId="3774B7A0" w14:textId="77777777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spacing w:val="-1"/>
          <w:kern w:val="0"/>
          <w:sz w:val="22"/>
          <w:szCs w:val="22"/>
          <w:lang w:eastAsia="pl-PL"/>
        </w:rPr>
        <w:t xml:space="preserve">Cena powinna być podana cyfrowo i słownie w złotych polskich z wyodrębnionym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podatkiem VAT, zgodnie z załączonym formularzem oferty,</w:t>
      </w:r>
    </w:p>
    <w:p w14:paraId="13B53EEF" w14:textId="77777777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Cena musi być wyrażona z dokładnością do dwóch miejsc po przecinku z odpowiednim zaokrągleniem w dół lub w górę w następujący sposób:</w:t>
      </w:r>
    </w:p>
    <w:p w14:paraId="2B3C0714" w14:textId="77777777" w:rsidR="003C1197" w:rsidRPr="003C1197" w:rsidRDefault="003C1197" w:rsidP="001C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w dół – jeżeli kolejna cyfra jest mniejsza od 5, </w:t>
      </w:r>
    </w:p>
    <w:p w14:paraId="38E86335" w14:textId="77777777" w:rsidR="003C1197" w:rsidRPr="003C1197" w:rsidRDefault="003C1197" w:rsidP="001C173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w górę – jeżeli kolejna cyfra jest większa od 5 lub równa 5. </w:t>
      </w:r>
    </w:p>
    <w:p w14:paraId="4632B308" w14:textId="2529C85F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Stawka podatku VAT winna być określona zgodnie z ustawą z dnia 11 marca 2004 r. o podatku od towarów i usług (</w:t>
      </w:r>
      <w:r w:rsidR="006977F8" w:rsidRPr="006977F8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t.j. Dz. U.</w:t>
      </w:r>
      <w:r w:rsidR="006977F8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 z 2021 r. poz. 685 z późn. zm.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).</w:t>
      </w:r>
    </w:p>
    <w:p w14:paraId="220B1E63" w14:textId="2E95881F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Cena jest ceną kosztorysową wyliczoną na podstawie przedmiarów robót (załącznik Nr </w:t>
      </w:r>
      <w:r w:rsid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4</w:t>
      </w:r>
      <w:r w:rsidR="006977F8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) i kosztorysu ofertowego stanowiącego załącznik do oferty. </w:t>
      </w:r>
    </w:p>
    <w:p w14:paraId="1F9985B2" w14:textId="77777777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W cenie oferty uwzględnia się podatek od towarów i usług oraz podatek akcyzowy, jeżeli na podstawie odrębnych przepisów przedmiot zamówienia podlega obciążeniu podatkiem od towarów i usług oraz podatkiem akcyzowym. Podanie niewłaściwej stawki podatku od towarów i usług będzie traktowane jako błąd w obliczeniu ceny.</w:t>
      </w:r>
    </w:p>
    <w:p w14:paraId="5FAACD50" w14:textId="51BA96D9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Cena oferty musi zawierać wszystkie koszty związane z realizacją zamówienia wynikające z przedmiaru robót, a także koszty wszystkich robót, bez których realizacja zamówienia byłaby niemożliwa, a w szczególności koszty zagospodarowania i dozoru zaplecza i placu budowy, doprowadzenia i ponoszenia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lastRenderedPageBreak/>
        <w:t>opłat z tytułu zużycia wody i energii, koszty ubezpieczenia robót z tytułu szkód, które mogą zaistnieć w związku ze zdarzeniami losowymi, odpowiedzialności cywilnej oraz następstw nieszczęśliwych wypadków dotyczących pracowników i osób trzecich, które to wypadki mogą powstać w związku z prowadzonymi robotami budowlanymi, w tym zobowiązań wynikających z umowy.</w:t>
      </w:r>
    </w:p>
    <w:p w14:paraId="36935320" w14:textId="77777777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4CE8BD07" w14:textId="77777777" w:rsidR="003C1197" w:rsidRPr="003C1197" w:rsidRDefault="003C1197" w:rsidP="001C1730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Dla porównania ofert Zamawiający będzie brał pod uwagę łączną cenę brutto obejmującą podatek od towarów i usług (VAT) za wykonanie całości przedmiotu zamówienia z uwzględnieniem ppkt 7. </w:t>
      </w:r>
    </w:p>
    <w:p w14:paraId="3AB0BBD5" w14:textId="77777777" w:rsid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A41A453" w14:textId="77777777" w:rsidR="00A723A2" w:rsidRDefault="00A723A2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349C365" w14:textId="77777777" w:rsidR="00A723A2" w:rsidRPr="003C1197" w:rsidRDefault="00A723A2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922A828" w14:textId="77777777" w:rsidR="003C1197" w:rsidRPr="003C1197" w:rsidRDefault="003C1197" w:rsidP="001C1730">
      <w:pPr>
        <w:numPr>
          <w:ilvl w:val="0"/>
          <w:numId w:val="27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Opis sposobu przygotowania oferty</w:t>
      </w:r>
    </w:p>
    <w:p w14:paraId="3199CED7" w14:textId="7777777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4A0CC71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Oferty składa się pod rygorem nieważności w formie pisemnej. </w:t>
      </w:r>
    </w:p>
    <w:p w14:paraId="57D0100C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Każdy wykonawca może złożyć tylko jedną ofertę. </w:t>
      </w:r>
    </w:p>
    <w:p w14:paraId="64048615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>Treść oferty musi odpowiadać treści Zapytania ofertowego.</w:t>
      </w:r>
    </w:p>
    <w:p w14:paraId="1C98B8C9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 xml:space="preserve">Ofertę składa się na formularzu ofertowym – zgodnie z załącznikiem Nr 1 do Zapytania ofertowego. </w:t>
      </w:r>
    </w:p>
    <w:p w14:paraId="29F5B2BD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 xml:space="preserve">Oferta oraz wszystkie załączniki do oferty stanowiące oświadczenia Wykonawcy, muszą być podpisana przez osobę upoważnioną do reprezentowania Wykonawcy, zgodnie z formą reprezentacji Wykonawcy określoną w rejestrze lub innym dokumencie, właściwym dla danej formy organizacyjnej Wykonawcy albo przez upełnomocnionego przedstawiciela Wykonawcy. </w:t>
      </w:r>
    </w:p>
    <w:p w14:paraId="464E33A6" w14:textId="33DB4F52" w:rsidR="00E71F41" w:rsidRPr="00E71F41" w:rsidRDefault="003C1197" w:rsidP="00E71F41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Wraz z ofertą Wykonawca jest zobowiązany złożyć dokument, z którego wynika prawo do podpisania oferty (odpis lub informacja z Krajowego Rejestru Sądowego, Centralnej Ewidencji i Informacji o Działalności Gospodar</w:t>
      </w:r>
      <w:r w:rsidR="00C525C0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czej lub inny właściwy rejestr),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odpowiednie pełnomocnictwa (jeżeli dotyczy). </w:t>
      </w:r>
    </w:p>
    <w:p w14:paraId="3899AD90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postępowania</w:t>
      </w:r>
    </w:p>
    <w:p w14:paraId="7F7ECBD6" w14:textId="7FDE87F0" w:rsidR="00E71F41" w:rsidRPr="00E71F41" w:rsidRDefault="00E71F41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raz z ofertą Wykonawca składa oświadczenie o </w:t>
      </w:r>
      <w:r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braku powi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ązań osobowych lub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kapitałowych, o którym mowa </w:t>
      </w: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 pkt </w:t>
      </w:r>
      <w:r w:rsidR="00A723A2"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18</w:t>
      </w: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zapytania 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ofertowego (załącznik Nr </w:t>
      </w:r>
      <w:r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3 do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zapytania ofertowego</w:t>
      </w:r>
      <w:r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).</w:t>
      </w:r>
    </w:p>
    <w:p w14:paraId="7AA43E62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>Oferta oraz pozostałe oświadczenia i dokumenty, dla których Zamawiający określił wzory w formie formularzy zamieszczonych w załącznikach do Zapytania ofertowego, powinny być sporządzone zgodnie z tymi wzorami, co do treści oraz opisu kolumn i wierszy.</w:t>
      </w:r>
    </w:p>
    <w:p w14:paraId="09FA23F9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>Ofertę sporządza się w języku polskim. Każdy dokument składający się na ofertę powinien być czytelny.</w:t>
      </w:r>
    </w:p>
    <w:p w14:paraId="5C42D05C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>Jeśli oferta zawiera informacje stanowiące tajemnicę przedsiębiorstwa w rozumieniu ustawy z dnia 16 kwietnia 1993 r. o zwalczaniu nieuczciwej konkurencji (t.j. Dz. U. z 2020 r. poz. 1913), Wykonawca powinien nie później niż w terminie składania ofert, zastrzec, że nie mogą one być udostępnione oraz wykazać, iż zastrzeżone informacje stanowią tajemnicę przedsiębiorstwa.</w:t>
      </w:r>
    </w:p>
    <w:p w14:paraId="0A404F83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lastRenderedPageBreak/>
        <w:t>Dokumenty i oświadczenia sporządzone, w tym dokumenty potwierdzające umocowanie do reprezentowania, sporządzone w języku obcym przekazuje się wraz z tłumaczeniem na język polski.</w:t>
      </w:r>
    </w:p>
    <w:p w14:paraId="60371241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Verdana" w:hAnsi="Arial"/>
          <w:color w:val="auto"/>
          <w:kern w:val="0"/>
          <w:sz w:val="22"/>
          <w:szCs w:val="22"/>
          <w:lang w:eastAsia="pl-PL"/>
        </w:rPr>
        <w:t>Wszystkie koszty związane z uczestnictwem w postępowaniu, w szczególności z przygotowaniem i złożeniem oferty ponosi Wykonawca składający ofertę. Zamawiający nie przewiduje zwrotu kosztów udziału w postępowaniu.</w:t>
      </w:r>
    </w:p>
    <w:p w14:paraId="3BC43443" w14:textId="77777777" w:rsidR="003C1197" w:rsidRPr="003C1197" w:rsidRDefault="003C1197" w:rsidP="001C1730">
      <w:pPr>
        <w:numPr>
          <w:ilvl w:val="0"/>
          <w:numId w:val="2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składa ofertę w zamkniętej kopercie lub innym opakowaniu w sposób zapewniający nieujawnienie treści oferty do chwili jej otwarcia. Zamknięta koperta lub inne opakowanie musi być opatrzone danymi Wykonawcy (nazwa i adres lub pieczęć firmowa Wykonawcy) oraz zawierać oznaczenie:</w:t>
      </w:r>
    </w:p>
    <w:p w14:paraId="7115B059" w14:textId="77777777" w:rsidR="003C1197" w:rsidRPr="003C1197" w:rsidRDefault="003C1197" w:rsidP="003C1197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81B4782" w14:textId="77777777" w:rsidR="003C1197" w:rsidRPr="003C1197" w:rsidRDefault="003C1197" w:rsidP="003C1197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GMINA SIERADZ </w:t>
      </w:r>
    </w:p>
    <w:p w14:paraId="799325C2" w14:textId="77777777" w:rsidR="003C1197" w:rsidRPr="003C1197" w:rsidRDefault="003C1197" w:rsidP="003C1197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ul. Armii Krajowej 5</w:t>
      </w:r>
    </w:p>
    <w:p w14:paraId="1D1C7405" w14:textId="77777777" w:rsidR="003C1197" w:rsidRPr="003C1197" w:rsidRDefault="003C1197" w:rsidP="003C1197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98-200  Sieradz  </w:t>
      </w:r>
    </w:p>
    <w:p w14:paraId="679BB70F" w14:textId="424179B3" w:rsidR="003C1197" w:rsidRPr="003C1197" w:rsidRDefault="003C1197" w:rsidP="003C1197">
      <w:pPr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Oferta do zapytania ofe</w:t>
      </w:r>
      <w:r w:rsidR="00C525C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r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towego znak sprawy: ZFZ.271.3.5.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2021</w:t>
      </w:r>
    </w:p>
    <w:p w14:paraId="5BCAB315" w14:textId="2BE02520" w:rsidR="003C1197" w:rsidRPr="003C1197" w:rsidRDefault="003C1197" w:rsidP="003C1197">
      <w:pPr>
        <w:tabs>
          <w:tab w:val="left" w:pos="5442"/>
        </w:tabs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na </w:t>
      </w:r>
      <w:r w:rsidR="00C525C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modernizację pomieszczeń S</w:t>
      </w:r>
      <w:r w:rsid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zkoły</w:t>
      </w:r>
      <w:r w:rsidR="00C525C0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Podstawowej w Dąbrowie Wielkiej </w:t>
      </w:r>
    </w:p>
    <w:p w14:paraId="0A451768" w14:textId="77777777" w:rsidR="003C1197" w:rsidRPr="003C1197" w:rsidRDefault="003C1197" w:rsidP="003C1197">
      <w:pPr>
        <w:tabs>
          <w:tab w:val="left" w:pos="5442"/>
        </w:tabs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79F9E0A" w14:textId="2DA80F81" w:rsidR="003C1197" w:rsidRPr="003C1197" w:rsidRDefault="003C1197" w:rsidP="003C1197">
      <w:pPr>
        <w:tabs>
          <w:tab w:val="left" w:pos="5442"/>
        </w:tabs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Nie otwierać przed dniem </w:t>
      </w:r>
      <w:r w:rsidR="005D2B8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02.07.</w:t>
      </w:r>
      <w:r w:rsid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2021r. </w:t>
      </w:r>
    </w:p>
    <w:p w14:paraId="617EB461" w14:textId="77777777" w:rsidR="003C1197" w:rsidRPr="003C1197" w:rsidRDefault="003C1197" w:rsidP="003C1197">
      <w:pPr>
        <w:tabs>
          <w:tab w:val="left" w:pos="5442"/>
        </w:tabs>
        <w:suppressAutoHyphens/>
        <w:spacing w:after="0" w:line="240" w:lineRule="auto"/>
        <w:ind w:left="851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4DAE9C5" w14:textId="77777777" w:rsidR="003C1197" w:rsidRPr="003C1197" w:rsidRDefault="003C1197" w:rsidP="001C1730">
      <w:pPr>
        <w:numPr>
          <w:ilvl w:val="0"/>
          <w:numId w:val="26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może, przed upływem terminu do składania ofert, zmienić lub wycofać ofertę.</w:t>
      </w:r>
    </w:p>
    <w:p w14:paraId="6D47000F" w14:textId="77777777" w:rsidR="003C1197" w:rsidRPr="003C1197" w:rsidRDefault="003C1197" w:rsidP="001C1730">
      <w:pPr>
        <w:numPr>
          <w:ilvl w:val="0"/>
          <w:numId w:val="26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przypadku wycofania oferty, Wykonawca składa pisemne oświadczenie, że ofertę wycofuje. Oświadczenie o wycofaniu oferty musi zawierać co najmniej nazwę i adres Wykonawcy, treść oświadczenia Wykonawcy o wycofaniu oferty oraz podpis osoby lub osób uprawnionych do reprezentowania Wykonawcy.</w:t>
      </w:r>
    </w:p>
    <w:p w14:paraId="57DA22F4" w14:textId="77777777" w:rsidR="003C1197" w:rsidRPr="003C1197" w:rsidRDefault="003C1197" w:rsidP="001C1730">
      <w:pPr>
        <w:numPr>
          <w:ilvl w:val="0"/>
          <w:numId w:val="26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przypadku zmiany oferty wykonawca pisemnie zawiadamia Zamawiającego o wprowadzeniu zmian przed terminem składania ofert, określając zakres tych zmian. Zmianę oferty Wykonawca umieszcza w zamkniętej kopercie lub innym opakowaniu, która musi być opatrzone danymi Wykonawcy (nazwa i adres lub pieczęć firmowa Wykonawcy) oraz zawierać oznaczenie:</w:t>
      </w:r>
    </w:p>
    <w:p w14:paraId="667BCCDF" w14:textId="5BC96753" w:rsidR="003C1197" w:rsidRPr="003C1197" w:rsidRDefault="003C1197" w:rsidP="003C1197">
      <w:pPr>
        <w:tabs>
          <w:tab w:val="left" w:pos="851"/>
        </w:tabs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ZMIANA OFERTY do zapytania of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ertowego znak sprawy: ZFZ.271.3.5.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2021 na </w:t>
      </w:r>
      <w:r w:rsidR="000B5F41"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modernizację pomieszczeń Szkoły Podstawowej w Dąbrowie Wielkiej</w:t>
      </w: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</w:t>
      </w:r>
    </w:p>
    <w:p w14:paraId="366F65DF" w14:textId="77777777" w:rsidR="003C1197" w:rsidRDefault="003C1197" w:rsidP="003C1197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</w:pPr>
    </w:p>
    <w:p w14:paraId="729A395D" w14:textId="77777777" w:rsidR="00A723A2" w:rsidRPr="003C1197" w:rsidRDefault="00A723A2" w:rsidP="003C1197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</w:pPr>
    </w:p>
    <w:p w14:paraId="6AA3F433" w14:textId="77777777" w:rsidR="003C1197" w:rsidRPr="003C1197" w:rsidRDefault="003C1197" w:rsidP="003C1197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EDC40B7" w14:textId="77777777" w:rsidR="003C1197" w:rsidRPr="003C1197" w:rsidRDefault="003C1197" w:rsidP="001C1730">
      <w:pPr>
        <w:numPr>
          <w:ilvl w:val="0"/>
          <w:numId w:val="27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Miejsce oraz termin dostarczenia i otwarcia ofert</w:t>
      </w:r>
    </w:p>
    <w:p w14:paraId="52AB6D71" w14:textId="7777777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5927466" w14:textId="778807AF" w:rsidR="003C1197" w:rsidRPr="003C1197" w:rsidRDefault="003C1197" w:rsidP="001C1730">
      <w:pPr>
        <w:numPr>
          <w:ilvl w:val="0"/>
          <w:numId w:val="25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Ofertę należy złożyć w siedzibie Zamawiającego w Sekretariacie Urzędu Gminy Sieradz (pok. Nr 21) nie później niż do dnia </w:t>
      </w:r>
      <w:r w:rsidR="005D2B84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01.07.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2021r., za pośrednictwem operatora pocztowego w rozumieniu ustawy z dnia 23 listopada 2012r. – Prawo pocztowe (t.j. Dz. U. z 2020 r. poz. 1041), osobiście lub za pośrednictwem posłańca.</w:t>
      </w:r>
    </w:p>
    <w:p w14:paraId="2E88398F" w14:textId="77777777" w:rsidR="003C1197" w:rsidRPr="003C1197" w:rsidRDefault="003C1197" w:rsidP="001C1730">
      <w:pPr>
        <w:numPr>
          <w:ilvl w:val="0"/>
          <w:numId w:val="25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Oferty złożone w inny sposób niż za pośrednictwem operatora pocztowego, posłańca lub osobiście nie będą rozpatrywane.</w:t>
      </w:r>
    </w:p>
    <w:p w14:paraId="3B14E7E2" w14:textId="3E5DEC13" w:rsidR="003C1197" w:rsidRPr="003C1197" w:rsidRDefault="003C1197" w:rsidP="001C1730">
      <w:pPr>
        <w:numPr>
          <w:ilvl w:val="0"/>
          <w:numId w:val="25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Niezwłocznie po otwarciu ofert Zamawiający zamieszcza na stronie internetowej </w:t>
      </w:r>
      <w:r w:rsidR="000B5F41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prowadzonego postępowania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informacje dotyczące:</w:t>
      </w:r>
    </w:p>
    <w:p w14:paraId="2C10A723" w14:textId="77777777" w:rsidR="003C1197" w:rsidRPr="003C1197" w:rsidRDefault="003C1197" w:rsidP="001C1730">
      <w:pPr>
        <w:numPr>
          <w:ilvl w:val="0"/>
          <w:numId w:val="11"/>
        </w:numPr>
        <w:spacing w:after="0" w:line="240" w:lineRule="auto"/>
        <w:ind w:left="1276" w:hanging="425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kwoty, jaką zamierza przeznaczyć na sfinansowanie zamówienia</w:t>
      </w:r>
    </w:p>
    <w:p w14:paraId="15E8C1FC" w14:textId="77777777" w:rsidR="003C1197" w:rsidRPr="003C1197" w:rsidRDefault="003C1197" w:rsidP="001C1730">
      <w:pPr>
        <w:numPr>
          <w:ilvl w:val="0"/>
          <w:numId w:val="11"/>
        </w:numPr>
        <w:spacing w:after="0" w:line="240" w:lineRule="auto"/>
        <w:ind w:left="1276" w:hanging="425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nazwach albo imionach i nazwiskach oraz siedzibach lub miejscach prowadzonej działalności gospodarczej Wykonawców, których oferty zostały otwarte</w:t>
      </w:r>
    </w:p>
    <w:p w14:paraId="1D6692FA" w14:textId="77777777" w:rsidR="003C1197" w:rsidRPr="003C1197" w:rsidRDefault="003C1197" w:rsidP="001C1730">
      <w:pPr>
        <w:numPr>
          <w:ilvl w:val="0"/>
          <w:numId w:val="11"/>
        </w:numPr>
        <w:spacing w:after="0" w:line="240" w:lineRule="auto"/>
        <w:ind w:left="1276" w:hanging="425"/>
        <w:contextualSpacing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cen zawartych w ofertach</w:t>
      </w:r>
    </w:p>
    <w:p w14:paraId="03213DAB" w14:textId="77777777" w:rsidR="003C1197" w:rsidRPr="003C1197" w:rsidRDefault="003C1197" w:rsidP="001C173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Oferenci mogą zapoznać się z treścią złożonych ofert, z zastrzeżeniem konieczności zachowania przepisów dotyczących ochrony tajemnicy przedsiębiorstwa (Ustawa z dnia 16 kwietnia 1993 r. o zwalczaniu nieuczciwej konkurencji, t.j. Dz. U. z 2020r. poz. 1913).</w:t>
      </w:r>
    </w:p>
    <w:p w14:paraId="2D47691E" w14:textId="77777777" w:rsidR="003C1197" w:rsidRPr="003C1197" w:rsidRDefault="003C1197" w:rsidP="001C173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W toku badania i oceny ofert Zamawiający może zażądać od Wykonawców wyjaśnień dotyczących treści złożonych ofert, w terminie określonym przez Zamawiającego. </w:t>
      </w:r>
    </w:p>
    <w:p w14:paraId="27986CE2" w14:textId="77777777" w:rsidR="003C1197" w:rsidRPr="003C1197" w:rsidRDefault="003C1197" w:rsidP="001C173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toku badania i oceny ofert Zamawiający może żądać od Wykonawców złożenia, uzupełnienia, wyjaśnienia oświadczeń i dokumentów, do których złożenia był zobowiązany Wykonawca w zapytaniu ofertowym, w terminie określonym przez Zamawiającego,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chyba że mimo ich złożenia, uzupełnienia lub poprawienia lub udzielenia wyjaśnień oferta wykonawcy podlega odrzuceniu albo konieczne byłoby unieważnienie postępowania. </w:t>
      </w:r>
    </w:p>
    <w:p w14:paraId="1D95E170" w14:textId="77777777" w:rsidR="003C1197" w:rsidRPr="003C1197" w:rsidRDefault="003C1197" w:rsidP="001C173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poprawia w ofercie: </w:t>
      </w:r>
    </w:p>
    <w:p w14:paraId="19F6362B" w14:textId="77777777" w:rsidR="003C1197" w:rsidRPr="003C1197" w:rsidRDefault="003C1197" w:rsidP="001C1730">
      <w:pPr>
        <w:numPr>
          <w:ilvl w:val="1"/>
          <w:numId w:val="12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oczywiste omyłki pisarskie, </w:t>
      </w:r>
    </w:p>
    <w:p w14:paraId="1588D71B" w14:textId="77777777" w:rsidR="003C1197" w:rsidRPr="003C1197" w:rsidRDefault="003C1197" w:rsidP="001C1730">
      <w:pPr>
        <w:numPr>
          <w:ilvl w:val="1"/>
          <w:numId w:val="12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oczywiste omyłki rachunkowe, z uwzględnieniem konsekwencji rachunkowych dokonanych poprawek, </w:t>
      </w:r>
    </w:p>
    <w:p w14:paraId="3DB0E539" w14:textId="77777777" w:rsidR="003C1197" w:rsidRPr="003C1197" w:rsidRDefault="003C1197" w:rsidP="001C1730">
      <w:pPr>
        <w:numPr>
          <w:ilvl w:val="1"/>
          <w:numId w:val="12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inne omyłki polegające na niezgodności oferty z zapytaniem ofertowym, niepowodujące istotnych zmian w treści oferty niezwłocznie zawiadamiając o tym wykonawcę, którego oferta została poprawiona. Do ważności wprowadzonej poprawki nie jest wymagana zgoda Wykonawcy, jednakże wyrażenie, w terminie 3 dni od dnia uzyskania zawiadomienia, sprzeciwu przez Wykonawcę powoduje odrzucenie oferty. </w:t>
      </w:r>
    </w:p>
    <w:p w14:paraId="6CDB44A1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2E4B72C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B53CF01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9391FCC" w14:textId="77777777" w:rsidR="003C1197" w:rsidRPr="003C1197" w:rsidRDefault="003C1197" w:rsidP="001C17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Opis kryteriów oceny ofert wraz z podaniem znaczenia tych kryteriów i sposobu oceny ofert </w:t>
      </w:r>
    </w:p>
    <w:p w14:paraId="0F85A510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51A0306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Przy wyborze najkorzystniejszej oferty wzięte zostaną pod uwagę następujące kryteria: </w:t>
      </w:r>
    </w:p>
    <w:p w14:paraId="21F2B71A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7672394" w14:textId="77777777" w:rsidR="003C1197" w:rsidRPr="003C1197" w:rsidRDefault="003C1197" w:rsidP="001C1730">
      <w:pPr>
        <w:numPr>
          <w:ilvl w:val="1"/>
          <w:numId w:val="14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Cena oferty – 100% </w:t>
      </w:r>
    </w:p>
    <w:p w14:paraId="4ACCDB60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008E065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Opis kryteriów oceny: </w:t>
      </w:r>
    </w:p>
    <w:p w14:paraId="5F955975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F95C460" w14:textId="77777777" w:rsidR="003C1197" w:rsidRPr="003C1197" w:rsidRDefault="003C1197" w:rsidP="001C1730">
      <w:pPr>
        <w:numPr>
          <w:ilvl w:val="0"/>
          <w:numId w:val="15"/>
        </w:numPr>
        <w:suppressAutoHyphens/>
        <w:spacing w:after="0" w:line="240" w:lineRule="auto"/>
        <w:ind w:left="1276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kryterium - cena – C - maksymalna ilość punktów 100,00 pkt, znaczenie procentowe 100% (1pkt – 1%), w którym, zostanie zastosowany następujący wzór: </w:t>
      </w:r>
    </w:p>
    <w:p w14:paraId="2F9BA624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14171F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Liczba                       Cn</w:t>
      </w:r>
    </w:p>
    <w:p w14:paraId="46BD139A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zdobytych (C) = ----------- x 100 x waga kryterium 100%</w:t>
      </w:r>
    </w:p>
    <w:p w14:paraId="5EA5C7BF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punktów                  Cb</w:t>
      </w:r>
    </w:p>
    <w:p w14:paraId="18ECD6A9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</w:p>
    <w:p w14:paraId="50F3D6ED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5893184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Gdzie: Cn – najniższa oferowana cena spośród zakwalifikowanych ofert – najniższa cena spośród ofert nie podlegających odrzuceniu i złożonych przez Wykonawców, którzy nie podlegali wykluczeniu w danym etapie badania i oceny ofert</w:t>
      </w:r>
    </w:p>
    <w:p w14:paraId="6B3D729C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Cb – cena oferty badanej </w:t>
      </w:r>
    </w:p>
    <w:p w14:paraId="2F62CCD3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100 – wskaźnik stały </w:t>
      </w:r>
    </w:p>
    <w:p w14:paraId="7C5881C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100 – procentowe znaczenie kryterium ceny </w:t>
      </w:r>
    </w:p>
    <w:p w14:paraId="6A76D7C6" w14:textId="77777777" w:rsid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16EB7A2" w14:textId="77777777" w:rsidR="005D2B84" w:rsidRPr="003C1197" w:rsidRDefault="005D2B84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B3E3F5F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 najkorzystniejszą zostanie uznana oferta Wykonawcy, która uzyska największą liczbę punktów.</w:t>
      </w:r>
    </w:p>
    <w:p w14:paraId="6E11E977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zastosuje zaokrąglanie każdego wyniku do dwóch miejsc po przecinku. </w:t>
      </w:r>
    </w:p>
    <w:p w14:paraId="40365EC9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Jeżeli nie można wybrać najkorzystniejszej oferty z uwagi na to, że dwie lub więcej ofert przedstawia taką samą cenę, Zamawiający wzywa Wykonawców, którzy złożyli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te oferty do złożenia, w terminie określonym przez Zamawiającego, ofert dodatkowych. </w:t>
      </w:r>
    </w:p>
    <w:p w14:paraId="00DF15DF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Wykonawcy, składając oferty dodatkowe, nie mogą zaoferować cen wyższych niż zaoferowane w złożonych ofertach.</w:t>
      </w:r>
    </w:p>
    <w:p w14:paraId="0956BF1E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Jeżeli wpłyną oferty dodatkowe z taką samą ceną, Zamawiający unieważni postepowanie. </w:t>
      </w:r>
    </w:p>
    <w:p w14:paraId="5FEE90BA" w14:textId="77777777" w:rsidR="003C1197" w:rsidRPr="003C1197" w:rsidRDefault="003C1197" w:rsidP="001C1730">
      <w:pPr>
        <w:numPr>
          <w:ilvl w:val="2"/>
          <w:numId w:val="13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Do oferty dodatkowej stosuje się odpowiednio zapisy Zapytania ofertowego dotyczące ofert. </w:t>
      </w:r>
    </w:p>
    <w:p w14:paraId="5E332911" w14:textId="77777777" w:rsid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1979F4C" w14:textId="77777777" w:rsidR="00A723A2" w:rsidRPr="003C1197" w:rsidRDefault="00A723A2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BBB4C23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B64C830" w14:textId="77777777" w:rsidR="003C1197" w:rsidRPr="003C1197" w:rsidRDefault="003C1197" w:rsidP="00E71F41">
      <w:pPr>
        <w:numPr>
          <w:ilvl w:val="0"/>
          <w:numId w:val="3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Wybór oferty </w:t>
      </w:r>
    </w:p>
    <w:p w14:paraId="34609B73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9386596" w14:textId="77777777" w:rsidR="003C1197" w:rsidRPr="003C1197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Zamawiający wybiera ofertę najkorzystniejszą na podstawie kryteriów oceny ofert określonych w zapytaniu ofertowym.</w:t>
      </w:r>
    </w:p>
    <w:p w14:paraId="039E3165" w14:textId="77777777" w:rsidR="003C1197" w:rsidRPr="003C1197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Zamawiający informuje niezwłocznie wszystkich Wykonawców biorących udział w postępowaniu o udzielenie zamówienia o:</w:t>
      </w:r>
    </w:p>
    <w:p w14:paraId="66D99394" w14:textId="77777777" w:rsidR="003C1197" w:rsidRPr="003C1197" w:rsidRDefault="003C1197" w:rsidP="001C1730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wyborze najkorzystniejszej oferty, podając nazwę (firmę) albo imiona i nazwiska, siedzibę albo miejsce zamieszkania Wykonawcy, którego ofertę wybrano, oraz nazwy (firmy) albo imiona i nazwiska, siedziby albo miejsca zamieszkania i adresy, jeżeli są miejscami wykonywania działalności wykonawców, którzy złożyli oferty, a także punktację przyznaną ofertom w każdym kryterium oceny ofert i łączną punktację,</w:t>
      </w:r>
    </w:p>
    <w:p w14:paraId="3F0B5F61" w14:textId="77777777" w:rsidR="003C1197" w:rsidRPr="003C1197" w:rsidRDefault="003C1197" w:rsidP="001C1730">
      <w:pPr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eastAsia="Times New Roman" w:hAnsi="Arial"/>
          <w:b/>
          <w:bCs/>
          <w:color w:val="000000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>Wykonawcach, których oferty zostały odrzucone oraz powodach odrzucenia.</w:t>
      </w:r>
    </w:p>
    <w:p w14:paraId="3256D944" w14:textId="77777777" w:rsidR="003C1197" w:rsidRPr="003C1197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Informację o wyborze najkorzystniejszej oferty Zamawiający zamieszcza na stronie internetowej, na której prowadzone jest postępowanie. </w:t>
      </w:r>
    </w:p>
    <w:p w14:paraId="48D9D50D" w14:textId="58DAE39A" w:rsidR="003C1197" w:rsidRPr="003C1197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Zawarcie umowy z wybranym Wykonawcą nastąpi niezwłocznie po dokonaniu wyboru Wykonawcy. W przypadku gdy wybrany Wykonawca odstąpi od podpisania umowy z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Zamawiającym, możliwe jest podpisanie umowy z kolejnym Wykonawcą, który w</w:t>
      </w:r>
      <w:r w:rsid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postępowaniu o udzielenie zamówienia uzyskał kolejną najwyższą liczbę punktów, a Zamawiający dysponuje wystarczającymi środkami finansowymi.</w:t>
      </w:r>
    </w:p>
    <w:p w14:paraId="67CF3B45" w14:textId="77777777" w:rsidR="003C1197" w:rsidRPr="00A723A2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Przed zawarciem umowy Wykonawca zobowiązany jest dostarczyć Zamawiającemu, w wyznaczonym terminie, wykaz podwykonawców, którzy będą uczestniczyć w realizacji przedmiotu zamówienia (jeżeli dotyczy).</w:t>
      </w:r>
    </w:p>
    <w:p w14:paraId="1421C752" w14:textId="77777777" w:rsidR="003C1197" w:rsidRPr="003C1197" w:rsidRDefault="003C1197" w:rsidP="001C1730">
      <w:pPr>
        <w:numPr>
          <w:ilvl w:val="2"/>
          <w:numId w:val="1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przypadku złożenia oferty wspólnej Wykonawca zobowiązany jest dostarczyć umowę regulującą współpracę Wykonawców.</w:t>
      </w:r>
    </w:p>
    <w:p w14:paraId="6EE854ED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20EF484" w14:textId="77777777" w:rsid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0C6D97C" w14:textId="77777777" w:rsidR="00A723A2" w:rsidRPr="003C1197" w:rsidRDefault="00A723A2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2C765DC" w14:textId="77777777" w:rsidR="003C1197" w:rsidRPr="003C1197" w:rsidRDefault="003C1197" w:rsidP="00E71F41">
      <w:pPr>
        <w:numPr>
          <w:ilvl w:val="0"/>
          <w:numId w:val="40"/>
        </w:num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Przesłanki odrzucenia oferty </w:t>
      </w:r>
    </w:p>
    <w:p w14:paraId="669B9710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9FF419C" w14:textId="77777777" w:rsidR="003C1197" w:rsidRPr="003C1197" w:rsidRDefault="003C1197" w:rsidP="003C1197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Zamawiający odrzuca ofertę, jeżeli:</w:t>
      </w:r>
    </w:p>
    <w:p w14:paraId="50850717" w14:textId="77777777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jej treść nie odpowiada treści zapytania ofertowego</w:t>
      </w:r>
    </w:p>
    <w:p w14:paraId="1A6DDC4B" w14:textId="6DFAA6C8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jej złożenie stanowi czyn nieuczciwej konkurencji w rozumieniu przepisów</w:t>
      </w:r>
      <w:r w:rsidRPr="003C1197">
        <w:rPr>
          <w:rFonts w:ascii="Arial" w:eastAsiaTheme="minorEastAsia" w:hAnsi="Arial"/>
          <w:color w:val="auto"/>
          <w:kern w:val="0"/>
          <w:sz w:val="22"/>
          <w:szCs w:val="22"/>
          <w:lang w:eastAsia="pl-PL"/>
        </w:rPr>
        <w:t xml:space="preserve">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ustawy z</w:t>
      </w:r>
      <w:r w:rsid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 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dnia 16 lutego 2007 r. o ochronie konkurencji i konsumentów</w:t>
      </w:r>
    </w:p>
    <w:p w14:paraId="03A8E20C" w14:textId="77777777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została złożona po terminie składania ofert</w:t>
      </w:r>
    </w:p>
    <w:p w14:paraId="40ECCD5D" w14:textId="4821AE8E" w:rsidR="003C1197" w:rsidRPr="00E71F41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nie zawiera wszystkich wymaganych przez Zamawiającego dokumentów lub oświadczeń, z zastrzeżeniem pkt </w:t>
      </w:r>
      <w:r w:rsidR="00E71F41"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12</w:t>
      </w:r>
      <w:r w:rsidRPr="00E71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ppkt 6 </w:t>
      </w:r>
    </w:p>
    <w:p w14:paraId="578F519C" w14:textId="77777777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nie złożył wyjaśnień dotyczących treści złożonych ofert, w terminie określonym przez Zamawiającego</w:t>
      </w:r>
    </w:p>
    <w:p w14:paraId="303AB766" w14:textId="07F26F89" w:rsid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w terminie 3 dni od dnia doręczenia zawiadomienia wyraził sprzeciw wobec poprawienie omyłki, o której mowa w pkt 1</w:t>
      </w:r>
      <w:r w:rsid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2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ppkt 7 lit. c</w:t>
      </w:r>
    </w:p>
    <w:p w14:paraId="0894E903" w14:textId="77777777" w:rsidR="005D2B84" w:rsidRDefault="005D2B84" w:rsidP="005D2B84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3BBCDBD" w14:textId="77777777" w:rsidR="005D2B84" w:rsidRPr="003C1197" w:rsidRDefault="005D2B84" w:rsidP="005D2B84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D9A7A8C" w14:textId="77777777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Wykonawca nie wyraził zgody na przedłużenie terminu związania ofertą w terminie określonym przez Zamawiającego</w:t>
      </w:r>
    </w:p>
    <w:p w14:paraId="0A5C4426" w14:textId="77777777" w:rsidR="003C1197" w:rsidRPr="003C1197" w:rsidRDefault="003C1197" w:rsidP="001C1730">
      <w:pPr>
        <w:numPr>
          <w:ilvl w:val="1"/>
          <w:numId w:val="18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jest nieważna na podstawie odrębnych przepisów.</w:t>
      </w:r>
    </w:p>
    <w:p w14:paraId="10AF1FE1" w14:textId="77777777" w:rsidR="003C1197" w:rsidRPr="003C1197" w:rsidRDefault="003C1197" w:rsidP="003C1197">
      <w:pPr>
        <w:suppressAutoHyphens/>
        <w:spacing w:after="0" w:line="240" w:lineRule="auto"/>
        <w:ind w:left="851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966A573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1E5F4C8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DEC8BD9" w14:textId="77777777" w:rsidR="003C1197" w:rsidRPr="003C1197" w:rsidRDefault="003C1197" w:rsidP="00E71F41">
      <w:pPr>
        <w:numPr>
          <w:ilvl w:val="0"/>
          <w:numId w:val="40"/>
        </w:num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Unieważnienie postępowania </w:t>
      </w:r>
    </w:p>
    <w:p w14:paraId="06BDF2F4" w14:textId="77777777" w:rsidR="003C1197" w:rsidRPr="003C1197" w:rsidRDefault="003C1197" w:rsidP="003C1197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401E3C6E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Zamawiający zastrzega możliwość unieważnienia postępowania w następujących okolicznościach: </w:t>
      </w:r>
    </w:p>
    <w:p w14:paraId="63010DDE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nie wpłynie żadna oferta,</w:t>
      </w:r>
    </w:p>
    <w:p w14:paraId="3A7DE98C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wszystkie oferty zostaną odrzucone,</w:t>
      </w:r>
    </w:p>
    <w:p w14:paraId="0B7568EB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najkorzystniejsza oferta lub oferta z najniższą ceną przekroczy wysokość środków finansowych, jakie zamawiający może przeznaczyć na realizację zamówienia, chyba że zamawiający może zwiększyć kwotę do ceny najkorzystniejszej oferty / oferty z najniższą ceną, z zastrzeżeniem możliwości negocjacji ceny z wykonawcami,</w:t>
      </w:r>
    </w:p>
    <w:p w14:paraId="3246B6AB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postępowanie obarczone jest niemożliwą do usunięcia wadą,</w:t>
      </w:r>
    </w:p>
    <w:p w14:paraId="5DDA99E8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wystąpiła istotna zmiana okoliczności powodująca, że udzielenie zamówienia nie leży w interesie publicznym lub jest nieuzasadnione,</w:t>
      </w:r>
    </w:p>
    <w:p w14:paraId="264F46AE" w14:textId="77777777" w:rsidR="003C1197" w:rsidRP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prowadzone z wykonawcami negocjacje nie doprowadziły do zawarcia umowy.</w:t>
      </w:r>
    </w:p>
    <w:p w14:paraId="4A573C2E" w14:textId="19D4C49B" w:rsidR="003C1197" w:rsidRDefault="003C1197" w:rsidP="001C173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przyp</w:t>
      </w:r>
      <w:r w:rsid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adku, o których mowa w pkt 13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ppkt 5, zostały złożone oferty dodatkowe o takiej samej cenie.</w:t>
      </w:r>
    </w:p>
    <w:p w14:paraId="34367543" w14:textId="77777777" w:rsidR="000B5F41" w:rsidRDefault="000B5F41" w:rsidP="000B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779250B2" w14:textId="77777777" w:rsidR="00A723A2" w:rsidRDefault="00A723A2" w:rsidP="000B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283D5572" w14:textId="77777777" w:rsidR="000B5F41" w:rsidRPr="003C1197" w:rsidRDefault="000B5F41" w:rsidP="000B5F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0FAC88AE" w14:textId="77777777" w:rsidR="003C1197" w:rsidRPr="003C1197" w:rsidRDefault="003C1197" w:rsidP="00A723A2">
      <w:pPr>
        <w:numPr>
          <w:ilvl w:val="0"/>
          <w:numId w:val="4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Zmiana zapytania ofertowego, wyjaśnienie treści zapytania ofertowego</w:t>
      </w:r>
    </w:p>
    <w:p w14:paraId="69043820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61EA1750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Zamawiający może przed upływem terminu składania ofert zmienić treść zapytania ofertowego. Dokonaną zmianę treści zapytania ofertowego Zamawiający udostępnia na stronie internetowej, na której prowadzone jest postępowanie.</w:t>
      </w:r>
    </w:p>
    <w:p w14:paraId="6C8D4348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Wykonawca może zwrócić się do Zamawiającego o wyjaśnienie treści zapytania ofertowego. Zamawiający jest zobowiązany udzielić wyjaśnień niezwłocznie, jednak nie później niż 3 dni przed upływem terminu składania ofert, pod warunkiem że wniosek o wyjaśnienie treści zapytania ofertowego wpłynął do Zamawiającego nie później niż do końca dnia, w którym upływa połowa wyznaczonego terminu składania ofert.</w:t>
      </w:r>
    </w:p>
    <w:p w14:paraId="025B1E97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Jeżeli wniosek o wyjaśnienie treści zapytania ofertowego wpłynął po upływie terminu składania wniosku, o którym mowa w ppkt 2, lub dotyczy udzielonych wyjaśnień, Zamawiający może udzielić wyjaśnień albo pozostawić wniosek bez rozpoznania.</w:t>
      </w:r>
    </w:p>
    <w:p w14:paraId="7CB13D06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Przedłużenie terminu składania ofert nie wpływa na bieg terminu składania wniosku, o którym mowa w ppkt 2.</w:t>
      </w:r>
    </w:p>
    <w:p w14:paraId="367F1BE6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Treść zapytań wraz z wyjaśnieniami Zamawiający, bez ujawniania źródła zapytania, udostępniana na stronie internetowej, na której prowadzone jest postępowanie.</w:t>
      </w:r>
    </w:p>
    <w:p w14:paraId="455E15C1" w14:textId="77777777" w:rsidR="003C1197" w:rsidRPr="003C1197" w:rsidRDefault="003C1197" w:rsidP="001C1730">
      <w:pPr>
        <w:numPr>
          <w:ilvl w:val="0"/>
          <w:numId w:val="19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Jeżeli w wyniku zmiany treści zapytania ofertowego jest niezbędny dodatkowy czas na wprowadzenie zmian w ofertach, Zamawiający przedłuża termin składania ofert i informuje o tym Wykonawców poprzez zamieszczenie informacji na stronie internetowej, na której prowadzone jest postępowanie.</w:t>
      </w:r>
    </w:p>
    <w:p w14:paraId="457566BA" w14:textId="77777777" w:rsidR="003C1197" w:rsidRPr="003C1197" w:rsidRDefault="003C1197" w:rsidP="003C1197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2A968C2A" w14:textId="77777777" w:rsidR="00A723A2" w:rsidRDefault="00A723A2" w:rsidP="00A723A2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389BCA2C" w14:textId="77777777" w:rsidR="005D2B84" w:rsidRDefault="005D2B84" w:rsidP="00A723A2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4BA7CEBA" w14:textId="77777777" w:rsidR="005D2B84" w:rsidRDefault="005D2B84" w:rsidP="00A723A2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7FB2A01D" w14:textId="77777777" w:rsidR="005D2B84" w:rsidRDefault="005D2B84" w:rsidP="00A723A2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02B583FB" w14:textId="77777777" w:rsidR="005D2B84" w:rsidRPr="00A723A2" w:rsidRDefault="005D2B84" w:rsidP="00A723A2">
      <w:pPr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359930F4" w14:textId="3992A8E0" w:rsidR="000B5F41" w:rsidRDefault="000B5F41" w:rsidP="00A723A2">
      <w:pPr>
        <w:pStyle w:val="Akapitzlist"/>
        <w:numPr>
          <w:ilvl w:val="0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Informacja na temat zakazu powiązań osobowych lub kapitałowych</w:t>
      </w:r>
    </w:p>
    <w:p w14:paraId="6C8BEC30" w14:textId="77777777" w:rsidR="00A723A2" w:rsidRPr="00A723A2" w:rsidRDefault="00A723A2" w:rsidP="00A723A2">
      <w:pPr>
        <w:pStyle w:val="Akapitzlist"/>
        <w:suppressAutoHyphens/>
        <w:spacing w:after="0" w:line="24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0F7CF2A" w14:textId="77777777" w:rsidR="000B5F41" w:rsidRPr="000B5F41" w:rsidRDefault="000B5F41" w:rsidP="00A723A2">
      <w:pPr>
        <w:numPr>
          <w:ilvl w:val="2"/>
          <w:numId w:val="36"/>
        </w:numPr>
        <w:suppressAutoHyphens/>
        <w:spacing w:after="0" w:line="240" w:lineRule="auto"/>
        <w:ind w:left="851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Niniejsze zamówienie nie może zostać udzielone podmiotom powiązanym kapitałowo lub osobowo z Zamawiającym.</w:t>
      </w:r>
    </w:p>
    <w:p w14:paraId="4DD365E2" w14:textId="77777777" w:rsidR="000B5F41" w:rsidRPr="000B5F41" w:rsidRDefault="000B5F41" w:rsidP="00A723A2">
      <w:pPr>
        <w:numPr>
          <w:ilvl w:val="2"/>
          <w:numId w:val="3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Przez powiązanie kapitałowe lub osobowe należy rozumieć wzajemne powiązania między Zamawiającym (w tym z osobami upoważnionymi do zaciągania zobowiązań w imieniu Zamawiającego lub osobami wykonującymi w imieniu Zamawiającego czynności związane z przeprowadzeniem procedury wyboru Wykonawcy), a Wykonawcą, polegające w szczególności na:</w:t>
      </w:r>
    </w:p>
    <w:p w14:paraId="41F870F5" w14:textId="77777777" w:rsidR="000B5F41" w:rsidRPr="000B5F41" w:rsidRDefault="000B5F41" w:rsidP="00A723A2">
      <w:pPr>
        <w:numPr>
          <w:ilvl w:val="0"/>
          <w:numId w:val="38"/>
        </w:numPr>
        <w:suppressAutoHyphens/>
        <w:spacing w:after="0" w:line="240" w:lineRule="auto"/>
        <w:ind w:left="1418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uczestniczeniu w spółce jako wspólnik spółki cywilnej lub spółki osobowej,</w:t>
      </w:r>
    </w:p>
    <w:p w14:paraId="73124962" w14:textId="77777777" w:rsidR="000B5F41" w:rsidRPr="000B5F41" w:rsidRDefault="000B5F41" w:rsidP="00A723A2">
      <w:pPr>
        <w:numPr>
          <w:ilvl w:val="0"/>
          <w:numId w:val="38"/>
        </w:numPr>
        <w:suppressAutoHyphens/>
        <w:spacing w:after="0" w:line="240" w:lineRule="auto"/>
        <w:ind w:left="1418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posiadaniu co najmniej 10% udziałów lub akcji, o ile niższy próg nie wynika z przepisów prawa,</w:t>
      </w:r>
    </w:p>
    <w:p w14:paraId="1F962166" w14:textId="77777777" w:rsidR="000B5F41" w:rsidRPr="000B5F41" w:rsidRDefault="000B5F41" w:rsidP="00A723A2">
      <w:pPr>
        <w:numPr>
          <w:ilvl w:val="0"/>
          <w:numId w:val="38"/>
        </w:numPr>
        <w:suppressAutoHyphens/>
        <w:spacing w:after="0" w:line="240" w:lineRule="auto"/>
        <w:ind w:left="1418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pełnieniu funkcji członka organu nadzorczego lub zarządzającego, prokurenta, pełnomocnika,</w:t>
      </w:r>
    </w:p>
    <w:p w14:paraId="5D8C1600" w14:textId="77777777" w:rsidR="000B5F41" w:rsidRPr="000B5F41" w:rsidRDefault="000B5F41" w:rsidP="00A723A2">
      <w:pPr>
        <w:numPr>
          <w:ilvl w:val="0"/>
          <w:numId w:val="38"/>
        </w:numPr>
        <w:suppressAutoHyphens/>
        <w:spacing w:after="0" w:line="240" w:lineRule="auto"/>
        <w:ind w:left="1418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pozostawaniu w związku małżeńskim, w stosunku pokrewieństwa lub powinowactwa w linii prostej, pokrewieństwa drugiego stopnia lub powinowactwa drugiego stopnia w linii bocznej lub w stosunku przysposobienia, opieki lub kurateli.</w:t>
      </w:r>
    </w:p>
    <w:p w14:paraId="6234F6EF" w14:textId="77777777" w:rsidR="000B5F41" w:rsidRPr="000B5F41" w:rsidRDefault="000B5F41" w:rsidP="00A723A2">
      <w:pPr>
        <w:numPr>
          <w:ilvl w:val="2"/>
          <w:numId w:val="36"/>
        </w:numPr>
        <w:suppressAutoHyphens/>
        <w:spacing w:after="0" w:line="240" w:lineRule="auto"/>
        <w:ind w:left="851" w:hanging="425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0B5F41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celu potwierdzenia braku powiązań osobowych lub kapitałowych Wykonawca zobowiązany jest dołączyć do oferty oświadczenie o braku w/w powiązań zgodnie z załącznikiem Nr 3 do zapytania ofertowego.</w:t>
      </w:r>
    </w:p>
    <w:p w14:paraId="24F20F1C" w14:textId="77777777" w:rsidR="000B5F41" w:rsidRDefault="000B5F41" w:rsidP="00A723A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0726AC7" w14:textId="77777777" w:rsidR="00A723A2" w:rsidRPr="000B5F41" w:rsidRDefault="00A723A2" w:rsidP="00A723A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63AF371" w14:textId="77777777" w:rsidR="000B5F41" w:rsidRDefault="000B5F41" w:rsidP="000B5F41">
      <w:pPr>
        <w:suppressAutoHyphens/>
        <w:spacing w:after="0" w:line="240" w:lineRule="auto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553D48C7" w14:textId="77777777" w:rsidR="003C1197" w:rsidRPr="00A723A2" w:rsidRDefault="003C1197" w:rsidP="00A723A2">
      <w:pPr>
        <w:pStyle w:val="Akapitzlist"/>
        <w:numPr>
          <w:ilvl w:val="0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Klauzula informacyjna z art. 13 RODO</w:t>
      </w:r>
    </w:p>
    <w:p w14:paraId="2B1DEDC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363701CB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774CAC2C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administratorem Pani/Pana danych osobowych jest Gmina Sieradz, ul. Armii Krajowej 5, 98-200 Sieradz, tel. 43 827 55 50, e-mail: sekretariat@ugsieradz.com.pl;</w:t>
      </w:r>
    </w:p>
    <w:p w14:paraId="5376159C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inspektorem ochrony danych osobowych w Gminie Sieradz jest Pan Józef Goliński e-mail: </w:t>
      </w:r>
      <w:hyperlink r:id="rId12" w:history="1">
        <w:r w:rsidRPr="003C1197">
          <w:rPr>
            <w:rFonts w:ascii="Arial" w:eastAsia="Times New Roman" w:hAnsi="Arial"/>
            <w:color w:val="auto"/>
            <w:kern w:val="0"/>
            <w:sz w:val="22"/>
            <w:szCs w:val="22"/>
            <w:lang w:eastAsia="ar-SA"/>
          </w:rPr>
          <w:t>ido@ugsieradz.com.pl</w:t>
        </w:r>
      </w:hyperlink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;</w:t>
      </w:r>
    </w:p>
    <w:p w14:paraId="7427E4CD" w14:textId="535C0FF0" w:rsidR="003C1197" w:rsidRPr="008A4F93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Pani/Pana dane osobowe przetwarzane będą na podstawie art. 6 ust. 1 lit. c RODO w celu związanym z postępowaniem o udzielenie zamówienia publicznego na </w:t>
      </w:r>
      <w:r w:rsidR="00A723A2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modernizację pomieszczeń Szkoły Podstawowej w Dąbrowie Wielkiej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 </w:t>
      </w:r>
      <w:r w:rsidRPr="003C1197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 xml:space="preserve">znak </w:t>
      </w:r>
      <w:r w:rsidRPr="008A4F93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sprawy: ZFZ.271.3</w:t>
      </w:r>
      <w:r w:rsidR="008A4F93" w:rsidRPr="008A4F93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.5.</w:t>
      </w:r>
      <w:r w:rsidRPr="008A4F93">
        <w:rPr>
          <w:rFonts w:ascii="Arial" w:eastAsia="Times New Roman" w:hAnsi="Arial"/>
          <w:bCs/>
          <w:color w:val="auto"/>
          <w:kern w:val="0"/>
          <w:sz w:val="22"/>
          <w:szCs w:val="22"/>
          <w:lang w:eastAsia="ar-SA"/>
        </w:rPr>
        <w:t>2021</w:t>
      </w:r>
      <w:r w:rsidRPr="008A4F93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;</w:t>
      </w:r>
    </w:p>
    <w:p w14:paraId="3981723A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odbiorcami Pani/Pana danych osobowych będą osoby lub podmioty, którym udostępniona zostanie dokumentacja postępowania w oparciu o przepisy Ustawy z dnia 6 września 2001r. o dostępie do informacji publicznej (t.j. Dz. U. z 2020 r. poz. 2176);</w:t>
      </w:r>
    </w:p>
    <w:p w14:paraId="3607E853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Pani/Pana dane osobowe będą przechowywane, zgodnie z § 10 ust. 3 Regulaminu oraz zgodnie z Rozporządzeniem Prezesa Rady Ministrów z dnia 18 stycznia 2011r. w sprawie instrukcji kancelaryjnej, jednolitych rzeczowych wykazów akt oraz instrukcji w sprawie organizacji i zakresu działania archiwów zakładowych (Dz. U. Nr 14, poz. 67 z późn. zm.) przez okres 11 lat od dnia zakończenia postępowania o udzielenie zamówienia, a jeżeli czas trwania umowy przekracza 11 lat, okres przechowywania obejmuje cały czas trwania umowy;</w:t>
      </w:r>
    </w:p>
    <w:p w14:paraId="6868760A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lastRenderedPageBreak/>
        <w:t xml:space="preserve">obowiązek podania przez Panią/Pana danych osobowych bezpośrednio Pani/Pana dotyczących jest wymogiem określonym w przepisach Regulaminu, związanym z udziałem w postępowaniu o udzielenie zamówienia publicznego;  </w:t>
      </w:r>
    </w:p>
    <w:p w14:paraId="0A855F30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odniesieniu do Pani/Pana danych osobowych decyzje nie będą podejmowane w sposób zautomatyzowany, stosowanie do art. 22 RODO;</w:t>
      </w:r>
    </w:p>
    <w:p w14:paraId="39A16A16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posiada Pani/Pan:</w:t>
      </w:r>
    </w:p>
    <w:p w14:paraId="006FA9EF" w14:textId="77777777" w:rsidR="003C1197" w:rsidRPr="003C1197" w:rsidRDefault="003C1197" w:rsidP="001C1730">
      <w:pPr>
        <w:numPr>
          <w:ilvl w:val="0"/>
          <w:numId w:val="21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na podstawie art. 15 RODO prawo dostępu do danych osobowych Pani/Pana dotyczących;</w:t>
      </w:r>
    </w:p>
    <w:p w14:paraId="56D6E46E" w14:textId="77777777" w:rsidR="003C1197" w:rsidRPr="003C1197" w:rsidRDefault="003C1197" w:rsidP="001C1730">
      <w:pPr>
        <w:numPr>
          <w:ilvl w:val="0"/>
          <w:numId w:val="21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na podstawie art. 16 RODO prawo do sprostowania Pani/Pana danych osobowych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>*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;</w:t>
      </w:r>
    </w:p>
    <w:p w14:paraId="0D06290E" w14:textId="77777777" w:rsidR="003C1197" w:rsidRPr="003C1197" w:rsidRDefault="003C1197" w:rsidP="001C1730">
      <w:pPr>
        <w:numPr>
          <w:ilvl w:val="0"/>
          <w:numId w:val="21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na podstawie art. 18 RODO prawo żądania od administratora ograniczenia przetwarzania danych osobowych z zastrzeżeniem przypadków, o których mowa w art. 18 ust. 2 RODO **;  </w:t>
      </w:r>
    </w:p>
    <w:p w14:paraId="4061BBE7" w14:textId="77777777" w:rsidR="003C1197" w:rsidRPr="003C1197" w:rsidRDefault="003C1197" w:rsidP="001C1730">
      <w:pPr>
        <w:numPr>
          <w:ilvl w:val="0"/>
          <w:numId w:val="21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prawo do wniesienia skargi do Prezesa Urzędu Ochrony Danych Osobowych, gdy uzna Pani/Pan, że przetwarzanie danych osobowych Pani/Pana dotyczących narusza przepisy RODO;</w:t>
      </w:r>
    </w:p>
    <w:p w14:paraId="00726124" w14:textId="77777777" w:rsidR="003C1197" w:rsidRPr="003C1197" w:rsidRDefault="003C1197" w:rsidP="001C1730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nie przysługuje Pani/Panu:</w:t>
      </w:r>
    </w:p>
    <w:p w14:paraId="3F055BD9" w14:textId="77777777" w:rsidR="003C1197" w:rsidRPr="003C1197" w:rsidRDefault="003C1197" w:rsidP="001C1730">
      <w:pPr>
        <w:numPr>
          <w:ilvl w:val="0"/>
          <w:numId w:val="22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 związku z art. 17 ust. 3 lit. b, d lub e RODO prawo do usunięcia danych osobowych;</w:t>
      </w:r>
    </w:p>
    <w:p w14:paraId="4BA16F65" w14:textId="77777777" w:rsidR="003C1197" w:rsidRPr="003C1197" w:rsidRDefault="003C1197" w:rsidP="001C1730">
      <w:pPr>
        <w:numPr>
          <w:ilvl w:val="0"/>
          <w:numId w:val="22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prawo do przenoszenia danych osobowych, o którym mowa w art. 20 RODO;</w:t>
      </w:r>
    </w:p>
    <w:p w14:paraId="0B3B59A6" w14:textId="77777777" w:rsidR="003C1197" w:rsidRPr="003C1197" w:rsidRDefault="003C1197" w:rsidP="001C1730">
      <w:pPr>
        <w:numPr>
          <w:ilvl w:val="0"/>
          <w:numId w:val="22"/>
        </w:numPr>
        <w:suppressAutoHyphens/>
        <w:spacing w:after="0" w:line="240" w:lineRule="auto"/>
        <w:ind w:left="127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EEAF49E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6B73DE6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 xml:space="preserve">*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Wyjaśnienie: skorzystanie z prawa do sprostowania nie może skutkować zmianą wyniku postępowania o udzielenie zamówienia publicznego ani zmianą postanowień umowy w zakresie niezgodnym z ustawą oraz nie może naruszać integralności protokołu oraz jego załączników.</w:t>
      </w:r>
    </w:p>
    <w:p w14:paraId="0ECE54A2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vertAlign w:val="superscript"/>
          <w:lang w:eastAsia="ar-SA"/>
        </w:rPr>
        <w:t xml:space="preserve">**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>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C91878C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1609BE49" w14:textId="77777777" w:rsidR="003C1197" w:rsidRPr="003C1197" w:rsidRDefault="003C1197" w:rsidP="003C1197">
      <w:pPr>
        <w:suppressAutoHyphens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</w:p>
    <w:p w14:paraId="0ED5A162" w14:textId="77777777" w:rsidR="003C1197" w:rsidRPr="003C1197" w:rsidRDefault="003C1197" w:rsidP="001C1730">
      <w:pPr>
        <w:numPr>
          <w:ilvl w:val="3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</w:pP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ar-SA"/>
        </w:rPr>
        <w:t xml:space="preserve">Załączniki: </w:t>
      </w:r>
    </w:p>
    <w:p w14:paraId="349CDC2F" w14:textId="77777777" w:rsidR="003C1197" w:rsidRPr="003C1197" w:rsidRDefault="003C1197" w:rsidP="003C1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</w:p>
    <w:p w14:paraId="00B7B7AB" w14:textId="77777777" w:rsidR="003C1197" w:rsidRPr="00A723A2" w:rsidRDefault="003C1197" w:rsidP="001C1730">
      <w:pPr>
        <w:widowControl w:val="0"/>
        <w:numPr>
          <w:ilvl w:val="0"/>
          <w:numId w:val="23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Załącznik Nr 1 do zapytania ofertowego - formularz oferty</w:t>
      </w:r>
    </w:p>
    <w:p w14:paraId="230DBE44" w14:textId="77777777" w:rsidR="003C1197" w:rsidRPr="00A723A2" w:rsidRDefault="003C1197" w:rsidP="001C1730">
      <w:pPr>
        <w:widowControl w:val="0"/>
        <w:numPr>
          <w:ilvl w:val="0"/>
          <w:numId w:val="23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Załącznik Nr 2 do zapytania ofertowego – wzór umowy</w:t>
      </w:r>
    </w:p>
    <w:p w14:paraId="6148F172" w14:textId="48ED2224" w:rsidR="003C1197" w:rsidRPr="00A723A2" w:rsidRDefault="003C1197" w:rsidP="001C1730">
      <w:pPr>
        <w:widowControl w:val="0"/>
        <w:numPr>
          <w:ilvl w:val="0"/>
          <w:numId w:val="23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Załącznik Nr 3 do zapytania ofertowego – oświadczenie </w:t>
      </w:r>
      <w:r w:rsidR="00A723A2"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o braku powiązań kapitałowych i osobowych</w:t>
      </w:r>
    </w:p>
    <w:p w14:paraId="7CF40EA0" w14:textId="4AF978EB" w:rsidR="003C1197" w:rsidRPr="003C1197" w:rsidRDefault="003C1197" w:rsidP="001C1730">
      <w:pPr>
        <w:widowControl w:val="0"/>
        <w:numPr>
          <w:ilvl w:val="0"/>
          <w:numId w:val="23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</w:pP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Załącznik Nr </w:t>
      </w:r>
      <w:r w:rsidR="00A723A2"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4</w:t>
      </w:r>
      <w:r w:rsidRPr="00A723A2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 xml:space="preserve"> do zapytania ofertowego – przedmiar </w:t>
      </w:r>
      <w:r w:rsidRPr="003C1197">
        <w:rPr>
          <w:rFonts w:ascii="Arial" w:eastAsia="Times New Roman" w:hAnsi="Arial"/>
          <w:color w:val="auto"/>
          <w:kern w:val="0"/>
          <w:sz w:val="22"/>
          <w:szCs w:val="22"/>
          <w:lang w:eastAsia="pl-PL"/>
        </w:rPr>
        <w:t>robót</w:t>
      </w:r>
    </w:p>
    <w:p w14:paraId="386EC47A" w14:textId="77777777" w:rsidR="003C1197" w:rsidRDefault="003C1197" w:rsidP="003C119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lang w:eastAsia="ar-SA"/>
        </w:rPr>
      </w:pPr>
    </w:p>
    <w:p w14:paraId="6F94F184" w14:textId="77777777" w:rsidR="008A4F93" w:rsidRDefault="008A4F93" w:rsidP="003C119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lang w:eastAsia="ar-SA"/>
        </w:rPr>
      </w:pPr>
    </w:p>
    <w:p w14:paraId="6740B2E8" w14:textId="77777777" w:rsidR="00D25EF1" w:rsidRPr="00C64CFD" w:rsidRDefault="00D25EF1" w:rsidP="00C64CFD"/>
    <w:sectPr w:rsidR="00D25EF1" w:rsidRPr="00C64CFD" w:rsidSect="00D51AA4">
      <w:headerReference w:type="default" r:id="rId13"/>
      <w:footerReference w:type="defaul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8562" w14:textId="77777777" w:rsidR="00F95C46" w:rsidRDefault="00F95C46" w:rsidP="003D39D0">
      <w:pPr>
        <w:spacing w:after="0" w:line="240" w:lineRule="auto"/>
      </w:pPr>
      <w:r>
        <w:separator/>
      </w:r>
    </w:p>
  </w:endnote>
  <w:endnote w:type="continuationSeparator" w:id="0">
    <w:p w14:paraId="10291401" w14:textId="77777777" w:rsidR="00F95C46" w:rsidRDefault="00F95C46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16107"/>
      <w:docPartObj>
        <w:docPartGallery w:val="Page Numbers (Bottom of Page)"/>
        <w:docPartUnique/>
      </w:docPartObj>
    </w:sdtPr>
    <w:sdtEndPr/>
    <w:sdtContent>
      <w:p w14:paraId="5F15A1B3" w14:textId="41E28D65" w:rsidR="00EF1D63" w:rsidRDefault="00EF1D63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0FE85CB" wp14:editId="19B000C9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B1BBC6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BE93E8C" w14:textId="7251A98D" w:rsidR="00EF1D63" w:rsidRDefault="00EF1D6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C1AA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37F65" w14:textId="77777777" w:rsidR="00F95C46" w:rsidRDefault="00F95C46" w:rsidP="003D39D0">
      <w:pPr>
        <w:spacing w:after="0" w:line="240" w:lineRule="auto"/>
      </w:pPr>
      <w:r>
        <w:separator/>
      </w:r>
    </w:p>
  </w:footnote>
  <w:footnote w:type="continuationSeparator" w:id="0">
    <w:p w14:paraId="74250419" w14:textId="77777777" w:rsidR="00F95C46" w:rsidRDefault="00F95C46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0C2D" w14:textId="5064142E" w:rsidR="009E081B" w:rsidRPr="004F4522" w:rsidRDefault="00752B6E" w:rsidP="009E081B">
    <w:pPr>
      <w:pStyle w:val="Nagwek"/>
    </w:pPr>
    <w:r w:rsidRPr="00A9386D">
      <w:rPr>
        <w:noProof/>
        <w:lang w:eastAsia="pl-PL"/>
      </w:rPr>
      <w:drawing>
        <wp:inline distT="0" distB="0" distL="0" distR="0" wp14:anchorId="2A67045A" wp14:editId="4D1EA9CA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 w15:restartNumberingAfterBreak="0">
    <w:nsid w:val="024E0624"/>
    <w:multiLevelType w:val="hybridMultilevel"/>
    <w:tmpl w:val="6C64C554"/>
    <w:lvl w:ilvl="0" w:tplc="33ACDC7C">
      <w:start w:val="12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7CB7"/>
    <w:multiLevelType w:val="hybridMultilevel"/>
    <w:tmpl w:val="604A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9DADE1A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18B1"/>
    <w:multiLevelType w:val="hybridMultilevel"/>
    <w:tmpl w:val="17486A38"/>
    <w:lvl w:ilvl="0" w:tplc="AAB0C1C4">
      <w:start w:val="6"/>
      <w:numFmt w:val="upperRoman"/>
      <w:lvlText w:val="%1."/>
      <w:lvlJc w:val="right"/>
      <w:pPr>
        <w:ind w:left="1136" w:hanging="360"/>
      </w:pPr>
      <w:rPr>
        <w:rFonts w:hint="default"/>
      </w:rPr>
    </w:lvl>
    <w:lvl w:ilvl="1" w:tplc="6298F1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545FF4"/>
    <w:multiLevelType w:val="hybridMultilevel"/>
    <w:tmpl w:val="017ADC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9" w15:restartNumberingAfterBreak="0">
    <w:nsid w:val="12C25D17"/>
    <w:multiLevelType w:val="hybridMultilevel"/>
    <w:tmpl w:val="C548CF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5F2B0A"/>
    <w:multiLevelType w:val="hybridMultilevel"/>
    <w:tmpl w:val="5E3A72B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73AAA"/>
    <w:multiLevelType w:val="hybridMultilevel"/>
    <w:tmpl w:val="B04CDCC2"/>
    <w:lvl w:ilvl="0" w:tplc="37F03DEE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A2A9F"/>
    <w:multiLevelType w:val="hybridMultilevel"/>
    <w:tmpl w:val="B2AE6308"/>
    <w:lvl w:ilvl="0" w:tplc="0958CC5C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6C2707A"/>
    <w:multiLevelType w:val="hybridMultilevel"/>
    <w:tmpl w:val="6DE6A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0B9E"/>
    <w:multiLevelType w:val="hybridMultilevel"/>
    <w:tmpl w:val="1DC2DB66"/>
    <w:lvl w:ilvl="0" w:tplc="DE668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0E5689"/>
    <w:multiLevelType w:val="hybridMultilevel"/>
    <w:tmpl w:val="3FAE4B1A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>
      <w:start w:val="1"/>
      <w:numFmt w:val="lowerRoman"/>
      <w:lvlText w:val="%3."/>
      <w:lvlJc w:val="right"/>
      <w:pPr>
        <w:ind w:left="2221" w:hanging="180"/>
      </w:pPr>
    </w:lvl>
    <w:lvl w:ilvl="3" w:tplc="0415000F">
      <w:start w:val="1"/>
      <w:numFmt w:val="decimal"/>
      <w:lvlText w:val="%4."/>
      <w:lvlJc w:val="left"/>
      <w:pPr>
        <w:ind w:left="2941" w:hanging="360"/>
      </w:pPr>
    </w:lvl>
    <w:lvl w:ilvl="4" w:tplc="04150019">
      <w:start w:val="1"/>
      <w:numFmt w:val="lowerLetter"/>
      <w:lvlText w:val="%5."/>
      <w:lvlJc w:val="left"/>
      <w:pPr>
        <w:ind w:left="3661" w:hanging="360"/>
      </w:pPr>
    </w:lvl>
    <w:lvl w:ilvl="5" w:tplc="0415001B">
      <w:start w:val="1"/>
      <w:numFmt w:val="lowerRoman"/>
      <w:lvlText w:val="%6."/>
      <w:lvlJc w:val="right"/>
      <w:pPr>
        <w:ind w:left="4381" w:hanging="180"/>
      </w:pPr>
    </w:lvl>
    <w:lvl w:ilvl="6" w:tplc="0415000F">
      <w:start w:val="1"/>
      <w:numFmt w:val="decimal"/>
      <w:lvlText w:val="%7."/>
      <w:lvlJc w:val="left"/>
      <w:pPr>
        <w:ind w:left="5101" w:hanging="360"/>
      </w:pPr>
    </w:lvl>
    <w:lvl w:ilvl="7" w:tplc="04150019">
      <w:start w:val="1"/>
      <w:numFmt w:val="lowerLetter"/>
      <w:lvlText w:val="%8."/>
      <w:lvlJc w:val="left"/>
      <w:pPr>
        <w:ind w:left="5821" w:hanging="360"/>
      </w:pPr>
    </w:lvl>
    <w:lvl w:ilvl="8" w:tplc="0415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4" w15:restartNumberingAfterBreak="0">
    <w:nsid w:val="4E65337A"/>
    <w:multiLevelType w:val="hybridMultilevel"/>
    <w:tmpl w:val="D1B4801C"/>
    <w:lvl w:ilvl="0" w:tplc="3424C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3D83CBE"/>
    <w:multiLevelType w:val="hybridMultilevel"/>
    <w:tmpl w:val="EB5E3736"/>
    <w:lvl w:ilvl="0" w:tplc="330CC15E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36C5F"/>
    <w:multiLevelType w:val="hybridMultilevel"/>
    <w:tmpl w:val="990A7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416C214">
      <w:start w:val="1"/>
      <w:numFmt w:val="decimal"/>
      <w:lvlText w:val="%3."/>
      <w:lvlJc w:val="left"/>
      <w:pPr>
        <w:ind w:left="606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D7791"/>
    <w:multiLevelType w:val="multilevel"/>
    <w:tmpl w:val="84C26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 w15:restartNumberingAfterBreak="0">
    <w:nsid w:val="5E67614E"/>
    <w:multiLevelType w:val="hybridMultilevel"/>
    <w:tmpl w:val="FFBC7802"/>
    <w:lvl w:ilvl="0" w:tplc="3FF042D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E3E41"/>
    <w:multiLevelType w:val="hybridMultilevel"/>
    <w:tmpl w:val="6E10E97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966E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1418D"/>
    <w:multiLevelType w:val="hybridMultilevel"/>
    <w:tmpl w:val="EE025BE4"/>
    <w:lvl w:ilvl="0" w:tplc="E7B47A9A">
      <w:start w:val="19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46982"/>
    <w:multiLevelType w:val="hybridMultilevel"/>
    <w:tmpl w:val="C25E3C24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4" w15:restartNumberingAfterBreak="0">
    <w:nsid w:val="66731B8C"/>
    <w:multiLevelType w:val="hybridMultilevel"/>
    <w:tmpl w:val="01D24E42"/>
    <w:lvl w:ilvl="0" w:tplc="3708A74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806EA"/>
    <w:multiLevelType w:val="hybridMultilevel"/>
    <w:tmpl w:val="BA88A57A"/>
    <w:lvl w:ilvl="0" w:tplc="CAEAEAEA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B13AF"/>
    <w:multiLevelType w:val="hybridMultilevel"/>
    <w:tmpl w:val="AD2C0D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BBF472D"/>
    <w:multiLevelType w:val="hybridMultilevel"/>
    <w:tmpl w:val="A34C0C00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57FDE"/>
    <w:multiLevelType w:val="hybridMultilevel"/>
    <w:tmpl w:val="8362BB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2725F"/>
    <w:multiLevelType w:val="hybridMultilevel"/>
    <w:tmpl w:val="D8A4A1FE"/>
    <w:lvl w:ilvl="0" w:tplc="DE668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0"/>
  </w:num>
  <w:num w:numId="26">
    <w:abstractNumId w:val="27"/>
  </w:num>
  <w:num w:numId="27">
    <w:abstractNumId w:val="24"/>
  </w:num>
  <w:num w:numId="28">
    <w:abstractNumId w:val="15"/>
  </w:num>
  <w:num w:numId="29">
    <w:abstractNumId w:val="17"/>
  </w:num>
  <w:num w:numId="30">
    <w:abstractNumId w:val="18"/>
  </w:num>
  <w:num w:numId="31">
    <w:abstractNumId w:val="31"/>
  </w:num>
  <w:num w:numId="32">
    <w:abstractNumId w:val="21"/>
  </w:num>
  <w:num w:numId="33">
    <w:abstractNumId w:val="9"/>
  </w:num>
  <w:num w:numId="34">
    <w:abstractNumId w:val="32"/>
  </w:num>
  <w:num w:numId="35">
    <w:abstractNumId w:val="38"/>
  </w:num>
  <w:num w:numId="36">
    <w:abstractNumId w:val="5"/>
  </w:num>
  <w:num w:numId="37">
    <w:abstractNumId w:val="1"/>
  </w:num>
  <w:num w:numId="38">
    <w:abstractNumId w:val="41"/>
  </w:num>
  <w:num w:numId="39">
    <w:abstractNumId w:val="29"/>
  </w:num>
  <w:num w:numId="40">
    <w:abstractNumId w:val="26"/>
  </w:num>
  <w:num w:numId="41">
    <w:abstractNumId w:val="36"/>
  </w:num>
  <w:num w:numId="4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cumentProtection w:edit="readOnly" w:enforcement="1" w:cryptProviderType="rsaAES" w:cryptAlgorithmClass="hash" w:cryptAlgorithmType="typeAny" w:cryptAlgorithmSid="14" w:cryptSpinCount="100000" w:hash="FCFSSN5ZlB/5BQ5RjnNqZOhL1XU3t5BXr4d+9Ec6owR1+cOunjhtx2IK6pjwdGK/0cL2MuS43fkTFEH+zPp/UQ==" w:salt="n9vFrnm3W/AVmZLhtGE4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521D"/>
    <w:rsid w:val="0008420C"/>
    <w:rsid w:val="0009720E"/>
    <w:rsid w:val="00097607"/>
    <w:rsid w:val="000A29CE"/>
    <w:rsid w:val="000B36FB"/>
    <w:rsid w:val="000B5F41"/>
    <w:rsid w:val="000D4DDA"/>
    <w:rsid w:val="000D66D5"/>
    <w:rsid w:val="00187F12"/>
    <w:rsid w:val="001A41B3"/>
    <w:rsid w:val="001C1730"/>
    <w:rsid w:val="001D2549"/>
    <w:rsid w:val="001D2E67"/>
    <w:rsid w:val="00224F82"/>
    <w:rsid w:val="0027493E"/>
    <w:rsid w:val="002A6564"/>
    <w:rsid w:val="002A7E8B"/>
    <w:rsid w:val="00303A64"/>
    <w:rsid w:val="003309AB"/>
    <w:rsid w:val="00367971"/>
    <w:rsid w:val="00396CDF"/>
    <w:rsid w:val="003C037C"/>
    <w:rsid w:val="003C1197"/>
    <w:rsid w:val="003D39D0"/>
    <w:rsid w:val="00403B03"/>
    <w:rsid w:val="00404545"/>
    <w:rsid w:val="00460F7A"/>
    <w:rsid w:val="0046520E"/>
    <w:rsid w:val="00511320"/>
    <w:rsid w:val="005148AC"/>
    <w:rsid w:val="00536D74"/>
    <w:rsid w:val="00596B21"/>
    <w:rsid w:val="005D2B84"/>
    <w:rsid w:val="005D3EB9"/>
    <w:rsid w:val="00613DA9"/>
    <w:rsid w:val="006578BC"/>
    <w:rsid w:val="00692FEE"/>
    <w:rsid w:val="006977F8"/>
    <w:rsid w:val="006A05CD"/>
    <w:rsid w:val="006A5FB7"/>
    <w:rsid w:val="006E38ED"/>
    <w:rsid w:val="00704DB1"/>
    <w:rsid w:val="007351F2"/>
    <w:rsid w:val="00752B6E"/>
    <w:rsid w:val="007654BA"/>
    <w:rsid w:val="007762F8"/>
    <w:rsid w:val="007868F3"/>
    <w:rsid w:val="00793C71"/>
    <w:rsid w:val="00793E8B"/>
    <w:rsid w:val="007975F2"/>
    <w:rsid w:val="007B7786"/>
    <w:rsid w:val="007E5478"/>
    <w:rsid w:val="00833B80"/>
    <w:rsid w:val="00844F12"/>
    <w:rsid w:val="0086686C"/>
    <w:rsid w:val="00870982"/>
    <w:rsid w:val="00882431"/>
    <w:rsid w:val="008862DF"/>
    <w:rsid w:val="008A4F93"/>
    <w:rsid w:val="008C0122"/>
    <w:rsid w:val="008C1AAF"/>
    <w:rsid w:val="00923E9C"/>
    <w:rsid w:val="00977F29"/>
    <w:rsid w:val="00994520"/>
    <w:rsid w:val="009B6396"/>
    <w:rsid w:val="009C0229"/>
    <w:rsid w:val="009D7ADE"/>
    <w:rsid w:val="009E081B"/>
    <w:rsid w:val="009E4B40"/>
    <w:rsid w:val="00A0544B"/>
    <w:rsid w:val="00A24401"/>
    <w:rsid w:val="00A26873"/>
    <w:rsid w:val="00A34A77"/>
    <w:rsid w:val="00A4051D"/>
    <w:rsid w:val="00A567DA"/>
    <w:rsid w:val="00A60715"/>
    <w:rsid w:val="00A6072A"/>
    <w:rsid w:val="00A723A2"/>
    <w:rsid w:val="00A77921"/>
    <w:rsid w:val="00AC740D"/>
    <w:rsid w:val="00AD72AB"/>
    <w:rsid w:val="00B328CB"/>
    <w:rsid w:val="00BA68B0"/>
    <w:rsid w:val="00BB411F"/>
    <w:rsid w:val="00BD20AB"/>
    <w:rsid w:val="00BD4E01"/>
    <w:rsid w:val="00C37F0B"/>
    <w:rsid w:val="00C525C0"/>
    <w:rsid w:val="00C52CB2"/>
    <w:rsid w:val="00C64CFD"/>
    <w:rsid w:val="00C92EA8"/>
    <w:rsid w:val="00CC5940"/>
    <w:rsid w:val="00D25EF1"/>
    <w:rsid w:val="00D51AA4"/>
    <w:rsid w:val="00DD1058"/>
    <w:rsid w:val="00DD1C9D"/>
    <w:rsid w:val="00DE5270"/>
    <w:rsid w:val="00E073CE"/>
    <w:rsid w:val="00E2748A"/>
    <w:rsid w:val="00E45A5A"/>
    <w:rsid w:val="00E71F41"/>
    <w:rsid w:val="00E72A82"/>
    <w:rsid w:val="00E82BC3"/>
    <w:rsid w:val="00E959E1"/>
    <w:rsid w:val="00EC3E0B"/>
    <w:rsid w:val="00EE6D67"/>
    <w:rsid w:val="00EF1D63"/>
    <w:rsid w:val="00F647A4"/>
    <w:rsid w:val="00F95C46"/>
    <w:rsid w:val="00FC6E0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0F44"/>
  <w15:docId w15:val="{7C3AFD8E-5BC4-4FF2-80BF-86AD0BD0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A34A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E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EF1"/>
    <w:rPr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basedOn w:val="Domylnaczcionkaakapitu"/>
    <w:link w:val="Akapitzlist"/>
    <w:uiPriority w:val="34"/>
    <w:locked/>
    <w:rsid w:val="0083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ieradz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gsieradz.finn.pl" TargetMode="External"/><Relationship Id="rId12" Type="http://schemas.openxmlformats.org/officeDocument/2006/relationships/hyperlink" Target="mailto:ido@ugsieradz.com.pl*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ugsieradz.com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gsieradz.fin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gsieradz.com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3671</Words>
  <Characters>22027</Characters>
  <Application>Microsoft Office Word</Application>
  <DocSecurity>8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K_Pełka</dc:creator>
  <cp:keywords/>
  <dc:description/>
  <cp:lastModifiedBy>UGSieradz</cp:lastModifiedBy>
  <cp:revision>26</cp:revision>
  <cp:lastPrinted>2021-06-16T06:12:00Z</cp:lastPrinted>
  <dcterms:created xsi:type="dcterms:W3CDTF">2018-04-04T21:52:00Z</dcterms:created>
  <dcterms:modified xsi:type="dcterms:W3CDTF">2021-06-16T08:09:00Z</dcterms:modified>
</cp:coreProperties>
</file>